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F8E0" w14:textId="3663AD54" w:rsidR="00B8316B" w:rsidRPr="00292BA3" w:rsidRDefault="00B8316B" w:rsidP="00722EFB">
      <w:pPr>
        <w:adjustRightInd w:val="0"/>
        <w:snapToGrid w:val="0"/>
        <w:ind w:rightChars="-68" w:right="-143"/>
        <w:jc w:val="center"/>
        <w:rPr>
          <w:rFonts w:asciiTheme="majorEastAsia" w:eastAsiaTheme="majorEastAsia" w:hAnsiTheme="majorEastAsia"/>
          <w:b/>
          <w:sz w:val="28"/>
          <w:szCs w:val="28"/>
        </w:rPr>
      </w:pPr>
      <w:bookmarkStart w:id="0" w:name="_Hlk138168939"/>
      <w:bookmarkEnd w:id="0"/>
      <w:r w:rsidRPr="00292BA3">
        <w:rPr>
          <w:rFonts w:asciiTheme="majorEastAsia" w:eastAsiaTheme="majorEastAsia" w:hAnsiTheme="majorEastAsia"/>
          <w:b/>
          <w:sz w:val="28"/>
          <w:szCs w:val="28"/>
        </w:rPr>
        <w:t>「</w:t>
      </w:r>
      <w:r w:rsidR="0032036B" w:rsidRPr="00292BA3">
        <w:rPr>
          <w:rFonts w:asciiTheme="majorEastAsia" w:eastAsiaTheme="majorEastAsia" w:hAnsiTheme="majorEastAsia" w:hint="eastAsia"/>
          <w:b/>
          <w:sz w:val="28"/>
          <w:szCs w:val="28"/>
        </w:rPr>
        <w:t>農業</w:t>
      </w:r>
      <w:r w:rsidR="001510A5" w:rsidRPr="00292BA3">
        <w:rPr>
          <w:rFonts w:asciiTheme="majorEastAsia" w:eastAsiaTheme="majorEastAsia" w:hAnsiTheme="majorEastAsia" w:hint="eastAsia"/>
          <w:b/>
          <w:sz w:val="28"/>
          <w:szCs w:val="28"/>
        </w:rPr>
        <w:t>参入</w:t>
      </w:r>
      <w:r w:rsidR="00D3146B" w:rsidRPr="00292BA3">
        <w:rPr>
          <w:rFonts w:asciiTheme="majorEastAsia" w:eastAsiaTheme="majorEastAsia" w:hAnsiTheme="majorEastAsia"/>
          <w:b/>
          <w:sz w:val="28"/>
          <w:szCs w:val="28"/>
        </w:rPr>
        <w:t>企業</w:t>
      </w:r>
      <w:r w:rsidRPr="00292BA3">
        <w:rPr>
          <w:rFonts w:asciiTheme="majorEastAsia" w:eastAsiaTheme="majorEastAsia" w:hAnsiTheme="majorEastAsia"/>
          <w:b/>
          <w:sz w:val="28"/>
          <w:szCs w:val="28"/>
        </w:rPr>
        <w:t>」</w:t>
      </w:r>
      <w:r w:rsidR="009269AE" w:rsidRPr="00292BA3">
        <w:rPr>
          <w:rFonts w:asciiTheme="majorEastAsia" w:eastAsiaTheme="majorEastAsia" w:hAnsiTheme="majorEastAsia" w:hint="eastAsia"/>
          <w:b/>
          <w:sz w:val="28"/>
          <w:szCs w:val="28"/>
        </w:rPr>
        <w:t>にお勧めする全国農業図書</w:t>
      </w:r>
    </w:p>
    <w:p w14:paraId="076277C1" w14:textId="77777777" w:rsidR="00B8316B" w:rsidRPr="00292BA3" w:rsidRDefault="00B8316B" w:rsidP="00292BA3">
      <w:pPr>
        <w:adjustRightInd w:val="0"/>
        <w:snapToGrid w:val="0"/>
        <w:spacing w:line="260" w:lineRule="exact"/>
        <w:jc w:val="right"/>
        <w:rPr>
          <w:rFonts w:asciiTheme="majorEastAsia" w:eastAsiaTheme="majorEastAsia" w:hAnsiTheme="majorEastAsia"/>
          <w:sz w:val="24"/>
          <w:szCs w:val="24"/>
        </w:rPr>
      </w:pPr>
    </w:p>
    <w:p w14:paraId="2AC79DBE" w14:textId="4357C92E" w:rsidR="00292BA3" w:rsidRPr="00292BA3" w:rsidRDefault="00E21521" w:rsidP="00292BA3">
      <w:pPr>
        <w:adjustRightInd w:val="0"/>
        <w:snapToGrid w:val="0"/>
        <w:spacing w:line="260" w:lineRule="exact"/>
        <w:jc w:val="right"/>
        <w:rPr>
          <w:rFonts w:asciiTheme="minorEastAsia" w:eastAsia="SimSun" w:hAnsiTheme="minorEastAsia"/>
          <w:kern w:val="0"/>
          <w:sz w:val="24"/>
          <w:szCs w:val="24"/>
          <w:lang w:eastAsia="zh-CN"/>
        </w:rPr>
      </w:pPr>
      <w:r w:rsidRPr="00282495">
        <w:rPr>
          <w:rFonts w:asciiTheme="minorEastAsia" w:hAnsiTheme="minorEastAsia"/>
          <w:spacing w:val="76"/>
          <w:kern w:val="0"/>
          <w:sz w:val="24"/>
          <w:szCs w:val="24"/>
          <w:fitText w:val="2400" w:id="-1168364800"/>
          <w:lang w:eastAsia="zh-CN"/>
        </w:rPr>
        <w:t>令和</w:t>
      </w:r>
      <w:r w:rsidR="008C5823" w:rsidRPr="00282495">
        <w:rPr>
          <w:rFonts w:asciiTheme="minorEastAsia" w:hAnsiTheme="minorEastAsia" w:hint="eastAsia"/>
          <w:spacing w:val="76"/>
          <w:kern w:val="0"/>
          <w:sz w:val="24"/>
          <w:szCs w:val="24"/>
          <w:fitText w:val="2400" w:id="-1168364800"/>
        </w:rPr>
        <w:t>６</w:t>
      </w:r>
      <w:r w:rsidR="008261C3" w:rsidRPr="00282495">
        <w:rPr>
          <w:rFonts w:asciiTheme="minorEastAsia" w:hAnsiTheme="minorEastAsia"/>
          <w:spacing w:val="76"/>
          <w:kern w:val="0"/>
          <w:sz w:val="24"/>
          <w:szCs w:val="24"/>
          <w:fitText w:val="2400" w:id="-1168364800"/>
          <w:lang w:eastAsia="zh-CN"/>
        </w:rPr>
        <w:t>年</w:t>
      </w:r>
      <w:r w:rsidR="00282495" w:rsidRPr="00282495">
        <w:rPr>
          <w:rFonts w:asciiTheme="minorEastAsia" w:hAnsiTheme="minorEastAsia" w:hint="eastAsia"/>
          <w:spacing w:val="76"/>
          <w:kern w:val="0"/>
          <w:sz w:val="24"/>
          <w:szCs w:val="24"/>
          <w:fitText w:val="2400" w:id="-1168364800"/>
        </w:rPr>
        <w:t>10</w:t>
      </w:r>
      <w:r w:rsidR="00A62517" w:rsidRPr="00282495">
        <w:rPr>
          <w:rFonts w:asciiTheme="minorEastAsia" w:hAnsiTheme="minorEastAsia"/>
          <w:spacing w:val="2"/>
          <w:kern w:val="0"/>
          <w:sz w:val="24"/>
          <w:szCs w:val="24"/>
          <w:fitText w:val="2400" w:id="-1168364800"/>
          <w:lang w:eastAsia="zh-CN"/>
        </w:rPr>
        <w:t>月</w:t>
      </w:r>
    </w:p>
    <w:p w14:paraId="0231E763" w14:textId="0BD73DD8" w:rsidR="00292BA3" w:rsidRDefault="005013AF" w:rsidP="00292BA3">
      <w:pPr>
        <w:adjustRightInd w:val="0"/>
        <w:snapToGrid w:val="0"/>
        <w:spacing w:line="260" w:lineRule="exact"/>
        <w:jc w:val="right"/>
        <w:rPr>
          <w:rFonts w:asciiTheme="minorEastAsia" w:eastAsia="SimSun" w:hAnsiTheme="minorEastAsia"/>
          <w:sz w:val="24"/>
          <w:szCs w:val="24"/>
          <w:lang w:eastAsia="zh-CN"/>
        </w:rPr>
      </w:pPr>
      <w:r>
        <w:rPr>
          <w:rFonts w:asciiTheme="minorEastAsia" w:hAnsiTheme="minorEastAsia" w:hint="eastAsia"/>
          <w:sz w:val="24"/>
          <w:szCs w:val="24"/>
        </w:rPr>
        <w:t>（</w:t>
      </w:r>
      <w:r w:rsidR="00CC016A" w:rsidRPr="00686506">
        <w:rPr>
          <w:rFonts w:asciiTheme="minorEastAsia" w:hAnsiTheme="minorEastAsia"/>
          <w:sz w:val="24"/>
          <w:szCs w:val="24"/>
          <w:lang w:eastAsia="zh-CN"/>
        </w:rPr>
        <w:t>一社</w:t>
      </w:r>
      <w:r>
        <w:rPr>
          <w:rFonts w:asciiTheme="minorEastAsia" w:hAnsiTheme="minorEastAsia" w:hint="eastAsia"/>
          <w:sz w:val="24"/>
          <w:szCs w:val="24"/>
        </w:rPr>
        <w:t>）</w:t>
      </w:r>
      <w:r w:rsidR="00B8316B" w:rsidRPr="00686506">
        <w:rPr>
          <w:rFonts w:asciiTheme="minorEastAsia" w:hAnsiTheme="minorEastAsia"/>
          <w:sz w:val="24"/>
          <w:szCs w:val="24"/>
          <w:lang w:eastAsia="zh-CN"/>
        </w:rPr>
        <w:t>全国農業会議所出版部</w:t>
      </w:r>
    </w:p>
    <w:p w14:paraId="518C57B6" w14:textId="77777777" w:rsidR="00292BA3" w:rsidRPr="00292BA3" w:rsidRDefault="00292BA3" w:rsidP="00292BA3">
      <w:pPr>
        <w:adjustRightInd w:val="0"/>
        <w:snapToGrid w:val="0"/>
        <w:spacing w:line="260" w:lineRule="exact"/>
        <w:ind w:rightChars="250" w:right="525"/>
        <w:jc w:val="right"/>
        <w:rPr>
          <w:rFonts w:asciiTheme="minorEastAsia" w:hAnsiTheme="minorEastAsia"/>
          <w:sz w:val="22"/>
          <w:szCs w:val="24"/>
        </w:rPr>
      </w:pPr>
    </w:p>
    <w:p w14:paraId="3355D4A7" w14:textId="5152D024" w:rsidR="00856A41" w:rsidRPr="00686506" w:rsidRDefault="00292BA3" w:rsidP="00292BA3">
      <w:pPr>
        <w:jc w:val="right"/>
        <w:rPr>
          <w:rFonts w:asciiTheme="minorEastAsia" w:hAnsiTheme="minorEastAsia"/>
          <w:sz w:val="24"/>
          <w:szCs w:val="24"/>
        </w:rPr>
      </w:pPr>
      <w:r>
        <w:rPr>
          <w:rFonts w:asciiTheme="minorEastAsia" w:hAnsiTheme="minorEastAsia" w:hint="eastAsia"/>
          <w:sz w:val="22"/>
          <w:szCs w:val="24"/>
        </w:rPr>
        <w:t>※</w:t>
      </w:r>
      <w:r w:rsidR="008F14B7" w:rsidRPr="00686506">
        <w:rPr>
          <w:rFonts w:asciiTheme="minorEastAsia" w:hAnsiTheme="minorEastAsia" w:hint="eastAsia"/>
          <w:sz w:val="22"/>
          <w:szCs w:val="24"/>
        </w:rPr>
        <w:t>価格はすべて１０</w:t>
      </w:r>
      <w:r w:rsidR="00856A41" w:rsidRPr="00686506">
        <w:rPr>
          <w:rFonts w:asciiTheme="minorEastAsia" w:hAnsiTheme="minorEastAsia" w:hint="eastAsia"/>
          <w:sz w:val="22"/>
          <w:szCs w:val="24"/>
        </w:rPr>
        <w:t>％税込・送料別</w:t>
      </w:r>
    </w:p>
    <w:p w14:paraId="7ECBD837" w14:textId="776096DF" w:rsidR="00D3146B" w:rsidRPr="00686506" w:rsidRDefault="00D3146B" w:rsidP="00D3146B">
      <w:pPr>
        <w:rPr>
          <w:rFonts w:asciiTheme="minorEastAsia" w:hAnsiTheme="minorEastAsia"/>
          <w:b/>
          <w:sz w:val="24"/>
          <w:szCs w:val="24"/>
          <w:lang w:eastAsia="zh-CN"/>
        </w:rPr>
      </w:pPr>
    </w:p>
    <w:p w14:paraId="38A08194" w14:textId="0338F132" w:rsidR="008E440F" w:rsidRPr="008112C8" w:rsidRDefault="00210BFB" w:rsidP="00451CF3">
      <w:pPr>
        <w:ind w:leftChars="850" w:left="1785"/>
        <w:rPr>
          <w:rFonts w:asciiTheme="majorEastAsia" w:eastAsiaTheme="majorEastAsia" w:hAnsiTheme="majorEastAsia"/>
          <w:b/>
          <w:sz w:val="24"/>
          <w:szCs w:val="24"/>
        </w:rPr>
      </w:pPr>
      <w:r w:rsidRPr="008112C8">
        <w:rPr>
          <w:rFonts w:asciiTheme="majorEastAsia" w:eastAsiaTheme="majorEastAsia" w:hAnsiTheme="majorEastAsia"/>
          <w:b/>
          <w:noProof/>
        </w:rPr>
        <w:drawing>
          <wp:anchor distT="0" distB="0" distL="114300" distR="114300" simplePos="0" relativeHeight="251649536" behindDoc="0" locked="0" layoutInCell="1" allowOverlap="1" wp14:anchorId="59B9855F" wp14:editId="701CD560">
            <wp:simplePos x="0" y="0"/>
            <wp:positionH relativeFrom="column">
              <wp:posOffset>26035</wp:posOffset>
            </wp:positionH>
            <wp:positionV relativeFrom="paragraph">
              <wp:posOffset>40640</wp:posOffset>
            </wp:positionV>
            <wp:extent cx="983520" cy="1403828"/>
            <wp:effectExtent l="19050" t="19050" r="26670" b="2540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screen">
                      <a:extLst>
                        <a:ext uri="{28A0092B-C50C-407E-A947-70E740481C1C}">
                          <a14:useLocalDpi xmlns:a14="http://schemas.microsoft.com/office/drawing/2010/main"/>
                        </a:ext>
                      </a:extLst>
                    </a:blip>
                    <a:stretch>
                      <a:fillRect/>
                    </a:stretch>
                  </pic:blipFill>
                  <pic:spPr>
                    <a:xfrm>
                      <a:off x="0" y="0"/>
                      <a:ext cx="983520" cy="1403828"/>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3146B" w:rsidRPr="008112C8">
        <w:rPr>
          <w:rFonts w:asciiTheme="majorEastAsia" w:eastAsiaTheme="majorEastAsia" w:hAnsiTheme="majorEastAsia"/>
          <w:b/>
          <w:sz w:val="24"/>
          <w:szCs w:val="24"/>
        </w:rPr>
        <w:t>１．企業の農業参入の手引</w:t>
      </w:r>
    </w:p>
    <w:p w14:paraId="6D32B61B" w14:textId="2390C096" w:rsidR="00D3146B" w:rsidRPr="008E440F" w:rsidRDefault="00D3146B" w:rsidP="00451CF3">
      <w:pPr>
        <w:ind w:leftChars="850" w:left="1785" w:firstLineChars="2200" w:firstLine="5280"/>
        <w:rPr>
          <w:rFonts w:asciiTheme="majorEastAsia" w:eastAsiaTheme="majorEastAsia" w:hAnsiTheme="majorEastAsia"/>
          <w:b/>
          <w:sz w:val="24"/>
          <w:szCs w:val="24"/>
        </w:rPr>
      </w:pPr>
      <w:r w:rsidRPr="008E440F">
        <w:rPr>
          <w:rFonts w:asciiTheme="majorEastAsia" w:eastAsiaTheme="majorEastAsia" w:hAnsiTheme="majorEastAsia"/>
          <w:bCs/>
          <w:sz w:val="24"/>
          <w:szCs w:val="24"/>
        </w:rPr>
        <w:t>26-41</w:t>
      </w:r>
      <w:r w:rsidR="00D00485">
        <w:rPr>
          <w:rFonts w:asciiTheme="majorEastAsia" w:eastAsiaTheme="majorEastAsia" w:hAnsiTheme="majorEastAsia"/>
          <w:bCs/>
          <w:sz w:val="24"/>
          <w:szCs w:val="24"/>
        </w:rPr>
        <w:t xml:space="preserve"> </w:t>
      </w:r>
      <w:r w:rsidR="0066384E" w:rsidRPr="008E440F">
        <w:rPr>
          <w:rFonts w:asciiTheme="majorEastAsia" w:eastAsiaTheme="majorEastAsia" w:hAnsiTheme="majorEastAsia" w:hint="eastAsia"/>
          <w:bCs/>
          <w:sz w:val="24"/>
          <w:szCs w:val="24"/>
        </w:rPr>
        <w:t>A4判48頁</w:t>
      </w:r>
      <w:r w:rsidR="00AB2912" w:rsidRPr="008E440F">
        <w:rPr>
          <w:rFonts w:asciiTheme="majorEastAsia" w:eastAsiaTheme="majorEastAsia" w:hAnsiTheme="majorEastAsia" w:hint="eastAsia"/>
          <w:bCs/>
          <w:sz w:val="24"/>
          <w:szCs w:val="24"/>
        </w:rPr>
        <w:t xml:space="preserve"> </w:t>
      </w:r>
      <w:r w:rsidR="008F14B7" w:rsidRPr="008E440F">
        <w:rPr>
          <w:rFonts w:asciiTheme="majorEastAsia" w:eastAsiaTheme="majorEastAsia" w:hAnsiTheme="majorEastAsia"/>
          <w:bCs/>
          <w:sz w:val="24"/>
          <w:szCs w:val="24"/>
        </w:rPr>
        <w:t>7</w:t>
      </w:r>
      <w:r w:rsidR="008F14B7" w:rsidRPr="008E440F">
        <w:rPr>
          <w:rFonts w:asciiTheme="majorEastAsia" w:eastAsiaTheme="majorEastAsia" w:hAnsiTheme="majorEastAsia" w:hint="eastAsia"/>
          <w:bCs/>
          <w:sz w:val="24"/>
          <w:szCs w:val="24"/>
        </w:rPr>
        <w:t>13</w:t>
      </w:r>
      <w:r w:rsidRPr="008E440F">
        <w:rPr>
          <w:rFonts w:asciiTheme="majorEastAsia" w:eastAsiaTheme="majorEastAsia" w:hAnsiTheme="majorEastAsia"/>
          <w:bCs/>
          <w:sz w:val="24"/>
          <w:szCs w:val="24"/>
        </w:rPr>
        <w:t>円</w:t>
      </w:r>
    </w:p>
    <w:p w14:paraId="4D811B06" w14:textId="6CD7BEE6" w:rsidR="00D3146B" w:rsidRPr="00686506" w:rsidRDefault="00D3146B" w:rsidP="00451CF3">
      <w:pPr>
        <w:pStyle w:val="a5"/>
        <w:spacing w:line="240" w:lineRule="auto"/>
        <w:ind w:leftChars="850" w:left="1785" w:firstLineChars="118" w:firstLine="283"/>
        <w:rPr>
          <w:rFonts w:asciiTheme="minorEastAsia" w:eastAsiaTheme="minorEastAsia" w:hAnsiTheme="minorEastAsia"/>
        </w:rPr>
      </w:pPr>
      <w:r w:rsidRPr="00686506">
        <w:rPr>
          <w:rFonts w:asciiTheme="minorEastAsia" w:eastAsiaTheme="minorEastAsia" w:hAnsiTheme="minorEastAsia"/>
        </w:rPr>
        <w:t>農地の有効利用と担い手確保に向けて、地域の実情に応じて企業等を新たな農業のパートナーとして積極的に受け入れることが重要となっています。参入に関心を持つ企業等の皆さんに農業参入に必要な基礎的知識</w:t>
      </w:r>
      <w:r w:rsidR="007C3AE4" w:rsidRPr="00686506">
        <w:rPr>
          <w:rFonts w:asciiTheme="minorEastAsia" w:eastAsiaTheme="minorEastAsia" w:hAnsiTheme="minorEastAsia"/>
        </w:rPr>
        <w:t>や参入の流れ、事業計画作成のポイント、参入後の留意点等についてわ</w:t>
      </w:r>
      <w:r w:rsidRPr="00686506">
        <w:rPr>
          <w:rFonts w:asciiTheme="minorEastAsia" w:eastAsiaTheme="minorEastAsia" w:hAnsiTheme="minorEastAsia"/>
        </w:rPr>
        <w:t>かりやすく解説しています。</w:t>
      </w:r>
    </w:p>
    <w:p w14:paraId="74FA2A6F" w14:textId="1A8C0577" w:rsidR="008D0A5B" w:rsidRDefault="008D0A5B" w:rsidP="00451CF3">
      <w:pPr>
        <w:pStyle w:val="a5"/>
        <w:spacing w:line="240" w:lineRule="auto"/>
        <w:ind w:leftChars="850" w:left="1785" w:firstLineChars="0" w:firstLine="0"/>
        <w:rPr>
          <w:rFonts w:asciiTheme="minorEastAsia" w:eastAsiaTheme="minorEastAsia" w:hAnsiTheme="minorEastAsia"/>
        </w:rPr>
      </w:pPr>
    </w:p>
    <w:p w14:paraId="419930CA" w14:textId="0DCB17E2" w:rsidR="008E440F" w:rsidRPr="00686506" w:rsidRDefault="00210BFB" w:rsidP="00451CF3">
      <w:pPr>
        <w:pStyle w:val="a5"/>
        <w:spacing w:line="240" w:lineRule="auto"/>
        <w:ind w:leftChars="850" w:left="1785" w:firstLineChars="0" w:firstLine="0"/>
        <w:rPr>
          <w:rFonts w:asciiTheme="minorEastAsia" w:eastAsiaTheme="minorEastAsia" w:hAnsiTheme="minorEastAsia"/>
        </w:rPr>
      </w:pPr>
      <w:r w:rsidRPr="00686506">
        <w:rPr>
          <w:rFonts w:hint="eastAsia"/>
          <w:noProof/>
        </w:rPr>
        <w:drawing>
          <wp:anchor distT="0" distB="0" distL="114300" distR="114300" simplePos="0" relativeHeight="251663872" behindDoc="0" locked="0" layoutInCell="1" allowOverlap="1" wp14:anchorId="0EACC6D4" wp14:editId="2DCC734E">
            <wp:simplePos x="0" y="0"/>
            <wp:positionH relativeFrom="column">
              <wp:posOffset>23495</wp:posOffset>
            </wp:positionH>
            <wp:positionV relativeFrom="paragraph">
              <wp:posOffset>150876</wp:posOffset>
            </wp:positionV>
            <wp:extent cx="982980" cy="1390015"/>
            <wp:effectExtent l="19050" t="19050" r="26670" b="19685"/>
            <wp:wrapNone/>
            <wp:docPr id="23" name="図 23"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テキスト, マップ&#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1390015"/>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90073EA" w14:textId="0F53680B" w:rsidR="00FD35F1" w:rsidRPr="008112C8" w:rsidRDefault="000C6963" w:rsidP="00451CF3">
      <w:pPr>
        <w:ind w:leftChars="850" w:left="1785"/>
        <w:rPr>
          <w:rFonts w:asciiTheme="majorEastAsia" w:eastAsiaTheme="majorEastAsia" w:hAnsiTheme="majorEastAsia"/>
          <w:b/>
          <w:sz w:val="24"/>
          <w:szCs w:val="24"/>
        </w:rPr>
      </w:pPr>
      <w:r w:rsidRPr="008112C8">
        <w:rPr>
          <w:rFonts w:asciiTheme="majorEastAsia" w:eastAsiaTheme="majorEastAsia" w:hAnsiTheme="majorEastAsia"/>
          <w:b/>
          <w:sz w:val="24"/>
          <w:szCs w:val="24"/>
        </w:rPr>
        <w:t>２．</w:t>
      </w:r>
      <w:bookmarkStart w:id="1" w:name="_Hlk125711959"/>
      <w:r w:rsidR="00792BBC" w:rsidRPr="008112C8">
        <w:rPr>
          <w:rFonts w:asciiTheme="majorEastAsia" w:eastAsiaTheme="majorEastAsia" w:hAnsiTheme="majorEastAsia" w:hint="eastAsia"/>
          <w:b/>
          <w:spacing w:val="2"/>
          <w:sz w:val="24"/>
          <w:szCs w:val="24"/>
        </w:rPr>
        <w:t>Ｑ＆Ａ 農業法人化マニュアル 改訂第６版</w:t>
      </w:r>
      <w:bookmarkStart w:id="2" w:name="_Hlk125711973"/>
      <w:bookmarkEnd w:id="1"/>
    </w:p>
    <w:p w14:paraId="2CC82693" w14:textId="54D94CA9" w:rsidR="00792BBC" w:rsidRPr="008E440F" w:rsidRDefault="00792BBC" w:rsidP="00451CF3">
      <w:pPr>
        <w:ind w:leftChars="850" w:left="1785" w:firstLineChars="2000" w:firstLine="4880"/>
        <w:rPr>
          <w:rFonts w:asciiTheme="majorEastAsia" w:eastAsiaTheme="majorEastAsia" w:hAnsiTheme="majorEastAsia"/>
          <w:bCs/>
          <w:sz w:val="24"/>
          <w:szCs w:val="24"/>
        </w:rPr>
      </w:pPr>
      <w:r w:rsidRPr="008E440F">
        <w:rPr>
          <w:rFonts w:asciiTheme="majorEastAsia" w:eastAsiaTheme="majorEastAsia" w:hAnsiTheme="majorEastAsia" w:hint="eastAsia"/>
          <w:bCs/>
          <w:spacing w:val="2"/>
          <w:sz w:val="24"/>
          <w:szCs w:val="24"/>
        </w:rPr>
        <w:t>R04-37</w:t>
      </w:r>
      <w:r w:rsidR="00AB2912" w:rsidRPr="008E440F">
        <w:rPr>
          <w:rFonts w:asciiTheme="majorEastAsia" w:eastAsiaTheme="majorEastAsia" w:hAnsiTheme="majorEastAsia" w:hint="eastAsia"/>
          <w:bCs/>
          <w:spacing w:val="2"/>
          <w:sz w:val="24"/>
          <w:szCs w:val="24"/>
        </w:rPr>
        <w:t xml:space="preserve"> </w:t>
      </w:r>
      <w:r w:rsidRPr="008E440F">
        <w:rPr>
          <w:rFonts w:asciiTheme="majorEastAsia" w:eastAsiaTheme="majorEastAsia" w:hAnsiTheme="majorEastAsia" w:hint="eastAsia"/>
          <w:bCs/>
          <w:spacing w:val="2"/>
          <w:sz w:val="24"/>
          <w:szCs w:val="24"/>
        </w:rPr>
        <w:t>A4判</w:t>
      </w:r>
      <w:r w:rsidR="00D93F7E" w:rsidRPr="008E440F">
        <w:rPr>
          <w:rFonts w:asciiTheme="majorEastAsia" w:eastAsiaTheme="majorEastAsia" w:hAnsiTheme="majorEastAsia" w:hint="eastAsia"/>
          <w:bCs/>
          <w:spacing w:val="2"/>
          <w:sz w:val="24"/>
          <w:szCs w:val="24"/>
        </w:rPr>
        <w:t>108</w:t>
      </w:r>
      <w:r w:rsidRPr="008E440F">
        <w:rPr>
          <w:rFonts w:asciiTheme="majorEastAsia" w:eastAsiaTheme="majorEastAsia" w:hAnsiTheme="majorEastAsia" w:hint="eastAsia"/>
          <w:bCs/>
          <w:spacing w:val="2"/>
          <w:sz w:val="24"/>
          <w:szCs w:val="24"/>
        </w:rPr>
        <w:t>頁</w:t>
      </w:r>
      <w:r w:rsidR="00AB2912" w:rsidRPr="008E440F">
        <w:rPr>
          <w:rFonts w:asciiTheme="majorEastAsia" w:eastAsiaTheme="majorEastAsia" w:hAnsiTheme="majorEastAsia" w:hint="eastAsia"/>
          <w:bCs/>
          <w:spacing w:val="2"/>
          <w:sz w:val="24"/>
          <w:szCs w:val="24"/>
        </w:rPr>
        <w:t xml:space="preserve"> </w:t>
      </w:r>
      <w:r w:rsidRPr="008E440F">
        <w:rPr>
          <w:rFonts w:asciiTheme="majorEastAsia" w:eastAsiaTheme="majorEastAsia" w:hAnsiTheme="majorEastAsia" w:hint="eastAsia"/>
          <w:bCs/>
          <w:spacing w:val="2"/>
          <w:sz w:val="24"/>
          <w:szCs w:val="24"/>
        </w:rPr>
        <w:t>900円</w:t>
      </w:r>
    </w:p>
    <w:bookmarkEnd w:id="2"/>
    <w:p w14:paraId="61A62725" w14:textId="30968FBA" w:rsidR="006E0C7D" w:rsidRPr="00686506" w:rsidRDefault="00493710" w:rsidP="00451CF3">
      <w:pPr>
        <w:pStyle w:val="a5"/>
        <w:spacing w:line="240" w:lineRule="auto"/>
        <w:ind w:leftChars="850" w:left="1785" w:firstLineChars="118" w:firstLine="283"/>
        <w:rPr>
          <w:rFonts w:asciiTheme="minorEastAsia" w:eastAsiaTheme="minorEastAsia" w:hAnsiTheme="minorEastAsia"/>
        </w:rPr>
      </w:pPr>
      <w:r w:rsidRPr="00686506">
        <w:rPr>
          <w:rFonts w:asciiTheme="minorEastAsia" w:eastAsiaTheme="minorEastAsia" w:hAnsiTheme="minorEastAsia" w:hint="eastAsia"/>
        </w:rPr>
        <w:t>農業経営の法人化を志向する農業者を対象に法人化の目的やメリット、法人の設立の仕方、法人化に伴う税制や労務管理上の留意点などの疑問に一問一答形式で解説。</w:t>
      </w:r>
    </w:p>
    <w:p w14:paraId="3E389E4B" w14:textId="35D2C647" w:rsidR="006E0C7D" w:rsidRDefault="006E0C7D" w:rsidP="00451CF3">
      <w:pPr>
        <w:pStyle w:val="2"/>
        <w:ind w:leftChars="850" w:left="1785"/>
        <w:rPr>
          <w:rFonts w:asciiTheme="minorEastAsia" w:eastAsiaTheme="minorEastAsia" w:hAnsiTheme="minorEastAsia"/>
          <w:sz w:val="24"/>
        </w:rPr>
      </w:pPr>
    </w:p>
    <w:p w14:paraId="33F5D087" w14:textId="4EAAC3B4" w:rsidR="008E440F" w:rsidRPr="00686506" w:rsidRDefault="008E440F" w:rsidP="00451CF3">
      <w:pPr>
        <w:pStyle w:val="2"/>
        <w:ind w:leftChars="850" w:left="1785"/>
        <w:rPr>
          <w:rFonts w:asciiTheme="minorEastAsia" w:eastAsiaTheme="minorEastAsia" w:hAnsiTheme="minorEastAsia"/>
          <w:sz w:val="24"/>
        </w:rPr>
      </w:pPr>
    </w:p>
    <w:p w14:paraId="51827466" w14:textId="65221992" w:rsidR="008E440F" w:rsidRPr="008112C8" w:rsidRDefault="00210BFB" w:rsidP="00451CF3">
      <w:pPr>
        <w:tabs>
          <w:tab w:val="left" w:pos="2205"/>
        </w:tabs>
        <w:ind w:leftChars="850" w:left="1785"/>
        <w:rPr>
          <w:rFonts w:asciiTheme="majorEastAsia" w:eastAsiaTheme="majorEastAsia" w:hAnsiTheme="majorEastAsia"/>
          <w:b/>
          <w:kern w:val="0"/>
          <w:sz w:val="24"/>
          <w:szCs w:val="24"/>
        </w:rPr>
      </w:pPr>
      <w:r w:rsidRPr="008112C8">
        <w:rPr>
          <w:rFonts w:asciiTheme="majorEastAsia" w:eastAsiaTheme="majorEastAsia" w:hAnsiTheme="majorEastAsia"/>
          <w:noProof/>
        </w:rPr>
        <w:drawing>
          <wp:anchor distT="0" distB="0" distL="114300" distR="114300" simplePos="0" relativeHeight="251653632" behindDoc="0" locked="0" layoutInCell="1" allowOverlap="1" wp14:anchorId="2BDBAA76" wp14:editId="1D32C91A">
            <wp:simplePos x="0" y="0"/>
            <wp:positionH relativeFrom="column">
              <wp:posOffset>17526</wp:posOffset>
            </wp:positionH>
            <wp:positionV relativeFrom="paragraph">
              <wp:posOffset>177651</wp:posOffset>
            </wp:positionV>
            <wp:extent cx="983520" cy="1378856"/>
            <wp:effectExtent l="19050" t="19050" r="26670" b="12065"/>
            <wp:wrapNone/>
            <wp:docPr id="24" name="図 24" descr="道路, 草, 記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道路, 草, 記号 が含まれている画像&#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3520" cy="137885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909DA" w:rsidRPr="008112C8">
        <w:rPr>
          <w:rFonts w:asciiTheme="majorEastAsia" w:eastAsiaTheme="majorEastAsia" w:hAnsiTheme="majorEastAsia"/>
          <w:b/>
          <w:sz w:val="24"/>
          <w:szCs w:val="24"/>
        </w:rPr>
        <w:t>３．</w:t>
      </w:r>
      <w:r w:rsidR="00792BBC" w:rsidRPr="008112C8">
        <w:rPr>
          <w:rFonts w:asciiTheme="majorEastAsia" w:eastAsiaTheme="majorEastAsia" w:hAnsiTheme="majorEastAsia" w:hint="eastAsia"/>
          <w:b/>
          <w:kern w:val="0"/>
          <w:sz w:val="24"/>
          <w:szCs w:val="24"/>
        </w:rPr>
        <w:t>３訂　農業法人の設立</w:t>
      </w:r>
    </w:p>
    <w:p w14:paraId="1914F521" w14:textId="7FCFE21B" w:rsidR="00792BBC" w:rsidRPr="00686506" w:rsidRDefault="00FD35F1" w:rsidP="006E54E7">
      <w:pPr>
        <w:tabs>
          <w:tab w:val="left" w:pos="2205"/>
        </w:tabs>
        <w:ind w:leftChars="850" w:left="1785" w:firstLineChars="1900" w:firstLine="4560"/>
        <w:jc w:val="right"/>
        <w:rPr>
          <w:rFonts w:asciiTheme="minorEastAsia" w:hAnsiTheme="minorEastAsia"/>
          <w:b/>
          <w:kern w:val="0"/>
          <w:sz w:val="24"/>
          <w:szCs w:val="24"/>
        </w:rPr>
      </w:pPr>
      <w:r w:rsidRPr="008E440F">
        <w:rPr>
          <w:rFonts w:asciiTheme="majorEastAsia" w:eastAsiaTheme="majorEastAsia" w:hAnsiTheme="majorEastAsia" w:hint="eastAsia"/>
          <w:bCs/>
          <w:kern w:val="0"/>
          <w:sz w:val="24"/>
          <w:szCs w:val="24"/>
        </w:rPr>
        <w:t>R04-36 A4判</w:t>
      </w:r>
      <w:r w:rsidR="00D93F7E" w:rsidRPr="008E440F">
        <w:rPr>
          <w:rFonts w:asciiTheme="majorEastAsia" w:eastAsiaTheme="majorEastAsia" w:hAnsiTheme="majorEastAsia" w:hint="eastAsia"/>
          <w:bCs/>
          <w:kern w:val="0"/>
          <w:sz w:val="24"/>
          <w:szCs w:val="24"/>
        </w:rPr>
        <w:t>232</w:t>
      </w:r>
      <w:r w:rsidRPr="008E440F">
        <w:rPr>
          <w:rFonts w:asciiTheme="majorEastAsia" w:eastAsiaTheme="majorEastAsia" w:hAnsiTheme="majorEastAsia" w:hint="eastAsia"/>
          <w:bCs/>
          <w:kern w:val="0"/>
          <w:sz w:val="24"/>
          <w:szCs w:val="24"/>
        </w:rPr>
        <w:t>頁 2,200円</w:t>
      </w:r>
    </w:p>
    <w:p w14:paraId="7216E2EC" w14:textId="1033B32F" w:rsidR="006E0C7D" w:rsidRPr="00686506" w:rsidRDefault="00792BBC" w:rsidP="00451CF3">
      <w:pPr>
        <w:pStyle w:val="2"/>
        <w:ind w:leftChars="850" w:left="1785" w:firstLineChars="100" w:firstLine="240"/>
        <w:rPr>
          <w:rFonts w:asciiTheme="minorEastAsia" w:eastAsiaTheme="minorEastAsia" w:hAnsiTheme="minorEastAsia"/>
          <w:noProof/>
          <w:sz w:val="24"/>
        </w:rPr>
      </w:pPr>
      <w:r w:rsidRPr="00686506">
        <w:rPr>
          <w:rFonts w:asciiTheme="minorEastAsia" w:eastAsiaTheme="minorEastAsia" w:hAnsiTheme="minorEastAsia" w:hint="eastAsia"/>
          <w:noProof/>
          <w:sz w:val="24"/>
        </w:rPr>
        <w:t>農地所有適格法人の要件と法人形態の選択、会社法人と組合法人の比較、法人の設立手続き、農業法人の税・資金と労務対策などを詳しく解説した実務書です。３訂では、農業経営の発展過程と法人化を踏まえた経営理念・経営戦略立案の重要性、合同会社の設立手続きなどを追加</w:t>
      </w:r>
      <w:r w:rsidR="007C65A2" w:rsidRPr="00686506">
        <w:rPr>
          <w:rFonts w:asciiTheme="minorEastAsia" w:eastAsiaTheme="minorEastAsia" w:hAnsiTheme="minorEastAsia" w:hint="eastAsia"/>
          <w:noProof/>
          <w:sz w:val="24"/>
        </w:rPr>
        <w:t>しています</w:t>
      </w:r>
      <w:r w:rsidRPr="00686506">
        <w:rPr>
          <w:rFonts w:asciiTheme="minorEastAsia" w:eastAsiaTheme="minorEastAsia" w:hAnsiTheme="minorEastAsia" w:hint="eastAsia"/>
          <w:noProof/>
          <w:sz w:val="24"/>
        </w:rPr>
        <w:t>。</w:t>
      </w:r>
    </w:p>
    <w:p w14:paraId="28099620" w14:textId="1CD78730" w:rsidR="00792BBC" w:rsidRDefault="00792BBC" w:rsidP="00451CF3">
      <w:pPr>
        <w:pStyle w:val="2"/>
        <w:ind w:leftChars="850" w:left="1785"/>
        <w:rPr>
          <w:rFonts w:asciiTheme="minorEastAsia" w:eastAsiaTheme="minorEastAsia" w:hAnsiTheme="minorEastAsia"/>
          <w:sz w:val="24"/>
        </w:rPr>
      </w:pPr>
    </w:p>
    <w:p w14:paraId="780FE211" w14:textId="567BD504" w:rsidR="008E440F" w:rsidRPr="00686506" w:rsidRDefault="008E440F" w:rsidP="00451CF3">
      <w:pPr>
        <w:pStyle w:val="2"/>
        <w:ind w:leftChars="850" w:left="1785"/>
        <w:rPr>
          <w:rFonts w:asciiTheme="minorEastAsia" w:eastAsiaTheme="minorEastAsia" w:hAnsiTheme="minorEastAsia"/>
          <w:sz w:val="24"/>
        </w:rPr>
      </w:pPr>
    </w:p>
    <w:p w14:paraId="7690D237" w14:textId="22B4DECD" w:rsidR="00451CF3" w:rsidRDefault="006E0C7D" w:rsidP="00451CF3">
      <w:pPr>
        <w:ind w:leftChars="850" w:left="1785"/>
        <w:rPr>
          <w:rFonts w:asciiTheme="majorEastAsia" w:eastAsiaTheme="majorEastAsia" w:hAnsiTheme="majorEastAsia"/>
          <w:b/>
          <w:sz w:val="24"/>
          <w:szCs w:val="24"/>
        </w:rPr>
      </w:pPr>
      <w:r w:rsidRPr="008112C8">
        <w:rPr>
          <w:rFonts w:asciiTheme="majorEastAsia" w:eastAsiaTheme="majorEastAsia" w:hAnsiTheme="majorEastAsia"/>
          <w:b/>
          <w:sz w:val="24"/>
          <w:szCs w:val="24"/>
        </w:rPr>
        <w:t>４</w:t>
      </w:r>
      <w:r w:rsidR="00B8316B" w:rsidRPr="008112C8">
        <w:rPr>
          <w:rFonts w:asciiTheme="majorEastAsia" w:eastAsiaTheme="majorEastAsia" w:hAnsiTheme="majorEastAsia"/>
          <w:b/>
          <w:sz w:val="24"/>
          <w:szCs w:val="24"/>
        </w:rPr>
        <w:t>．</w:t>
      </w:r>
      <w:r w:rsidR="00147AE1" w:rsidRPr="008112C8">
        <w:rPr>
          <w:rFonts w:asciiTheme="majorEastAsia" w:eastAsiaTheme="majorEastAsia" w:hAnsiTheme="majorEastAsia"/>
          <w:b/>
          <w:sz w:val="24"/>
          <w:szCs w:val="24"/>
        </w:rPr>
        <w:t>新規就農</w:t>
      </w:r>
      <w:r w:rsidR="00005665" w:rsidRPr="008112C8">
        <w:rPr>
          <w:rFonts w:asciiTheme="majorEastAsia" w:eastAsiaTheme="majorEastAsia" w:hAnsiTheme="majorEastAsia" w:hint="eastAsia"/>
          <w:b/>
          <w:sz w:val="24"/>
          <w:szCs w:val="24"/>
        </w:rPr>
        <w:t>ガイドブック</w:t>
      </w:r>
    </w:p>
    <w:p w14:paraId="3D514751" w14:textId="0FD42C54" w:rsidR="00C93FA3" w:rsidRPr="008E440F" w:rsidRDefault="00D8640A" w:rsidP="00451CF3">
      <w:pPr>
        <w:ind w:leftChars="850" w:left="1785"/>
        <w:jc w:val="right"/>
        <w:rPr>
          <w:rFonts w:asciiTheme="majorEastAsia" w:eastAsiaTheme="majorEastAsia" w:hAnsiTheme="majorEastAsia"/>
          <w:b/>
          <w:sz w:val="24"/>
          <w:szCs w:val="24"/>
        </w:rPr>
      </w:pPr>
      <w:r w:rsidRPr="008112C8">
        <w:rPr>
          <w:rFonts w:asciiTheme="majorEastAsia" w:eastAsiaTheme="majorEastAsia" w:hAnsiTheme="majorEastAsia"/>
          <w:noProof/>
        </w:rPr>
        <w:drawing>
          <wp:anchor distT="0" distB="0" distL="114300" distR="114300" simplePos="0" relativeHeight="251653120" behindDoc="0" locked="0" layoutInCell="1" allowOverlap="1" wp14:anchorId="778FC41C" wp14:editId="06F75CFE">
            <wp:simplePos x="0" y="0"/>
            <wp:positionH relativeFrom="column">
              <wp:posOffset>22860</wp:posOffset>
            </wp:positionH>
            <wp:positionV relativeFrom="paragraph">
              <wp:posOffset>44450</wp:posOffset>
            </wp:positionV>
            <wp:extent cx="981075" cy="1371618"/>
            <wp:effectExtent l="19050" t="19050" r="9525"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137161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05665" w:rsidRPr="008E440F">
        <w:rPr>
          <w:rFonts w:asciiTheme="majorEastAsia" w:eastAsiaTheme="majorEastAsia" w:hAnsiTheme="majorEastAsia" w:hint="eastAsia"/>
          <w:bCs/>
          <w:sz w:val="24"/>
          <w:szCs w:val="24"/>
        </w:rPr>
        <w:t>R</w:t>
      </w:r>
      <w:r w:rsidR="00005665" w:rsidRPr="008E440F">
        <w:rPr>
          <w:rFonts w:asciiTheme="majorEastAsia" w:eastAsiaTheme="majorEastAsia" w:hAnsiTheme="majorEastAsia"/>
          <w:bCs/>
          <w:sz w:val="24"/>
          <w:szCs w:val="24"/>
        </w:rPr>
        <w:t>04-39</w:t>
      </w:r>
      <w:r w:rsidR="00AB2912" w:rsidRPr="008E440F">
        <w:rPr>
          <w:rFonts w:asciiTheme="majorEastAsia" w:eastAsiaTheme="majorEastAsia" w:hAnsiTheme="majorEastAsia" w:hint="eastAsia"/>
          <w:bCs/>
          <w:sz w:val="24"/>
          <w:szCs w:val="24"/>
        </w:rPr>
        <w:t xml:space="preserve"> </w:t>
      </w:r>
      <w:r w:rsidR="003C2294" w:rsidRPr="008E440F">
        <w:rPr>
          <w:rFonts w:asciiTheme="majorEastAsia" w:eastAsiaTheme="majorEastAsia" w:hAnsiTheme="majorEastAsia" w:hint="eastAsia"/>
          <w:bCs/>
          <w:sz w:val="24"/>
          <w:szCs w:val="24"/>
        </w:rPr>
        <w:t>A</w:t>
      </w:r>
      <w:r w:rsidR="008D0A5B" w:rsidRPr="008E440F">
        <w:rPr>
          <w:rFonts w:asciiTheme="majorEastAsia" w:eastAsiaTheme="majorEastAsia" w:hAnsiTheme="majorEastAsia" w:hint="eastAsia"/>
          <w:bCs/>
          <w:sz w:val="24"/>
          <w:szCs w:val="24"/>
        </w:rPr>
        <w:t>5</w:t>
      </w:r>
      <w:r w:rsidR="003C2294" w:rsidRPr="008E440F">
        <w:rPr>
          <w:rFonts w:asciiTheme="majorEastAsia" w:eastAsiaTheme="majorEastAsia" w:hAnsiTheme="majorEastAsia" w:hint="eastAsia"/>
          <w:bCs/>
          <w:sz w:val="24"/>
          <w:szCs w:val="24"/>
        </w:rPr>
        <w:t>判</w:t>
      </w:r>
      <w:r w:rsidR="008D0A5B" w:rsidRPr="008E440F">
        <w:rPr>
          <w:rFonts w:asciiTheme="majorEastAsia" w:eastAsiaTheme="majorEastAsia" w:hAnsiTheme="majorEastAsia"/>
          <w:bCs/>
          <w:sz w:val="24"/>
          <w:szCs w:val="24"/>
        </w:rPr>
        <w:t>130</w:t>
      </w:r>
      <w:r w:rsidR="003C2294" w:rsidRPr="008E440F">
        <w:rPr>
          <w:rFonts w:asciiTheme="majorEastAsia" w:eastAsiaTheme="majorEastAsia" w:hAnsiTheme="majorEastAsia" w:hint="eastAsia"/>
          <w:bCs/>
          <w:sz w:val="24"/>
          <w:szCs w:val="24"/>
        </w:rPr>
        <w:t>頁</w:t>
      </w:r>
      <w:r w:rsidR="008D0A5B" w:rsidRPr="008E440F">
        <w:rPr>
          <w:rFonts w:asciiTheme="majorEastAsia" w:eastAsiaTheme="majorEastAsia" w:hAnsiTheme="majorEastAsia" w:hint="eastAsia"/>
          <w:bCs/>
          <w:sz w:val="24"/>
          <w:szCs w:val="24"/>
        </w:rPr>
        <w:t xml:space="preserve"> </w:t>
      </w:r>
      <w:r w:rsidR="008F14B7" w:rsidRPr="008E440F">
        <w:rPr>
          <w:rFonts w:asciiTheme="majorEastAsia" w:eastAsiaTheme="majorEastAsia" w:hAnsiTheme="majorEastAsia"/>
          <w:bCs/>
          <w:sz w:val="24"/>
          <w:szCs w:val="24"/>
        </w:rPr>
        <w:t>1,</w:t>
      </w:r>
      <w:r w:rsidR="008D0A5B" w:rsidRPr="008E440F">
        <w:rPr>
          <w:rFonts w:asciiTheme="majorEastAsia" w:eastAsiaTheme="majorEastAsia" w:hAnsiTheme="majorEastAsia"/>
          <w:bCs/>
          <w:sz w:val="24"/>
          <w:szCs w:val="24"/>
        </w:rPr>
        <w:t>210</w:t>
      </w:r>
      <w:r w:rsidR="00B9425E" w:rsidRPr="008E440F">
        <w:rPr>
          <w:rFonts w:asciiTheme="majorEastAsia" w:eastAsiaTheme="majorEastAsia" w:hAnsiTheme="majorEastAsia"/>
          <w:bCs/>
          <w:sz w:val="24"/>
          <w:szCs w:val="24"/>
        </w:rPr>
        <w:t>円</w:t>
      </w:r>
    </w:p>
    <w:p w14:paraId="79761A38" w14:textId="208EA31F" w:rsidR="00635CDA" w:rsidRDefault="00635CDA" w:rsidP="00451CF3">
      <w:pPr>
        <w:ind w:leftChars="850" w:left="1785" w:firstLineChars="100" w:firstLine="240"/>
        <w:rPr>
          <w:rFonts w:asciiTheme="minorEastAsia" w:hAnsiTheme="minorEastAsia"/>
          <w:kern w:val="0"/>
          <w:sz w:val="24"/>
          <w:szCs w:val="24"/>
        </w:rPr>
      </w:pPr>
      <w:r w:rsidRPr="00B70F55">
        <w:rPr>
          <w:rFonts w:asciiTheme="minorEastAsia" w:hAnsiTheme="minorEastAsia" w:hint="eastAsia"/>
          <w:kern w:val="0"/>
          <w:sz w:val="24"/>
          <w:szCs w:val="24"/>
        </w:rPr>
        <w:t>就農までの道筋を具体的にイメージ</w:t>
      </w:r>
      <w:r>
        <w:rPr>
          <w:rFonts w:asciiTheme="minorEastAsia" w:hAnsiTheme="minorEastAsia" w:hint="eastAsia"/>
          <w:kern w:val="0"/>
          <w:sz w:val="24"/>
          <w:szCs w:val="24"/>
        </w:rPr>
        <w:t>する</w:t>
      </w:r>
      <w:r w:rsidRPr="00B70F55">
        <w:rPr>
          <w:rFonts w:asciiTheme="minorEastAsia" w:hAnsiTheme="minorEastAsia" w:hint="eastAsia"/>
          <w:kern w:val="0"/>
          <w:sz w:val="24"/>
          <w:szCs w:val="24"/>
        </w:rPr>
        <w:t>ために必要となる農業に関する基礎知識や注意点について</w:t>
      </w:r>
      <w:r>
        <w:rPr>
          <w:rFonts w:asciiTheme="minorEastAsia" w:hAnsiTheme="minorEastAsia" w:hint="eastAsia"/>
          <w:kern w:val="0"/>
          <w:sz w:val="24"/>
          <w:szCs w:val="24"/>
        </w:rPr>
        <w:t>、</w:t>
      </w:r>
      <w:r w:rsidRPr="00B70F55">
        <w:rPr>
          <w:rFonts w:asciiTheme="minorEastAsia" w:hAnsiTheme="minorEastAsia" w:hint="eastAsia"/>
          <w:kern w:val="0"/>
          <w:sz w:val="24"/>
          <w:szCs w:val="24"/>
        </w:rPr>
        <w:t>図表を多く用いてわかりやすくまとめました。就農地や作目の選択をはじめ、資金・農地の確保の仕方、営農技術の習得方法まで幅広く紹介しています。</w:t>
      </w:r>
      <w:r>
        <w:rPr>
          <w:rFonts w:asciiTheme="minorEastAsia" w:hAnsiTheme="minorEastAsia" w:hint="eastAsia"/>
          <w:kern w:val="0"/>
          <w:sz w:val="24"/>
          <w:szCs w:val="24"/>
        </w:rPr>
        <w:t>監修は全国新規就農相談センター。</w:t>
      </w:r>
    </w:p>
    <w:p w14:paraId="461D3F96" w14:textId="7EBBB05C" w:rsidR="00076029" w:rsidRDefault="00076029" w:rsidP="00451CF3">
      <w:pPr>
        <w:pStyle w:val="a5"/>
        <w:spacing w:line="240" w:lineRule="auto"/>
        <w:ind w:leftChars="850" w:left="1785" w:firstLineChars="0" w:firstLine="0"/>
        <w:rPr>
          <w:rFonts w:asciiTheme="minorEastAsia" w:eastAsiaTheme="minorEastAsia" w:hAnsiTheme="minorEastAsia"/>
        </w:rPr>
      </w:pPr>
    </w:p>
    <w:p w14:paraId="440E0EBD" w14:textId="5BE21FB1" w:rsidR="008E440F" w:rsidRDefault="008E440F" w:rsidP="00451CF3">
      <w:pPr>
        <w:pStyle w:val="a5"/>
        <w:spacing w:line="240" w:lineRule="auto"/>
        <w:ind w:leftChars="850" w:left="1785" w:firstLineChars="0" w:firstLine="0"/>
        <w:rPr>
          <w:rFonts w:asciiTheme="minorEastAsia" w:eastAsiaTheme="minorEastAsia" w:hAnsiTheme="minorEastAsia"/>
        </w:rPr>
      </w:pPr>
    </w:p>
    <w:p w14:paraId="7A1099AC" w14:textId="1A1AD1BE" w:rsidR="008E440F" w:rsidRDefault="008E440F" w:rsidP="00451CF3">
      <w:pPr>
        <w:pStyle w:val="a5"/>
        <w:spacing w:line="240" w:lineRule="auto"/>
        <w:ind w:leftChars="850" w:left="1785" w:firstLineChars="0" w:firstLine="0"/>
        <w:rPr>
          <w:rFonts w:asciiTheme="minorEastAsia" w:eastAsiaTheme="minorEastAsia" w:hAnsiTheme="minorEastAsia"/>
        </w:rPr>
      </w:pPr>
    </w:p>
    <w:p w14:paraId="1E1D66E8" w14:textId="713F7D5C" w:rsidR="008E440F" w:rsidRDefault="008E440F" w:rsidP="00451CF3">
      <w:pPr>
        <w:pStyle w:val="a5"/>
        <w:spacing w:line="240" w:lineRule="auto"/>
        <w:ind w:leftChars="850" w:left="1785" w:firstLineChars="0" w:firstLine="0"/>
        <w:rPr>
          <w:rFonts w:asciiTheme="minorEastAsia" w:eastAsiaTheme="minorEastAsia" w:hAnsiTheme="minorEastAsia"/>
        </w:rPr>
      </w:pPr>
    </w:p>
    <w:p w14:paraId="03BC8210" w14:textId="036F1B8D" w:rsidR="006E54E7" w:rsidRPr="00686506" w:rsidRDefault="006E54E7" w:rsidP="00451CF3">
      <w:pPr>
        <w:pStyle w:val="a5"/>
        <w:spacing w:line="240" w:lineRule="auto"/>
        <w:ind w:leftChars="850" w:left="1785" w:firstLineChars="0" w:firstLine="0"/>
        <w:rPr>
          <w:rFonts w:asciiTheme="minorEastAsia" w:eastAsiaTheme="minorEastAsia" w:hAnsiTheme="minorEastAsia"/>
        </w:rPr>
      </w:pPr>
    </w:p>
    <w:p w14:paraId="658F97CA" w14:textId="4BF6EF07" w:rsidR="00792BBC" w:rsidRPr="008112C8" w:rsidRDefault="009D4608" w:rsidP="00451CF3">
      <w:pPr>
        <w:pStyle w:val="a5"/>
        <w:spacing w:line="240" w:lineRule="auto"/>
        <w:ind w:leftChars="850" w:left="1785" w:firstLineChars="0" w:firstLine="0"/>
        <w:rPr>
          <w:rFonts w:asciiTheme="majorEastAsia" w:eastAsiaTheme="majorEastAsia" w:hAnsiTheme="majorEastAsia"/>
          <w:b/>
        </w:rPr>
      </w:pPr>
      <w:r w:rsidRPr="008112C8">
        <w:rPr>
          <w:rFonts w:asciiTheme="majorEastAsia" w:eastAsiaTheme="majorEastAsia" w:hAnsiTheme="majorEastAsia" w:hint="eastAsia"/>
          <w:b/>
          <w:noProof/>
        </w:rPr>
        <w:drawing>
          <wp:anchor distT="0" distB="0" distL="114300" distR="114300" simplePos="0" relativeHeight="251645952" behindDoc="0" locked="0" layoutInCell="1" allowOverlap="1" wp14:anchorId="70AC6408" wp14:editId="436FD879">
            <wp:simplePos x="0" y="0"/>
            <wp:positionH relativeFrom="column">
              <wp:posOffset>22860</wp:posOffset>
            </wp:positionH>
            <wp:positionV relativeFrom="paragraph">
              <wp:posOffset>59055</wp:posOffset>
            </wp:positionV>
            <wp:extent cx="981075" cy="1387475"/>
            <wp:effectExtent l="19050" t="19050" r="28575" b="22225"/>
            <wp:wrapNone/>
            <wp:docPr id="25" name="図 25"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ダイアグラム, 設計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138747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076029" w:rsidRPr="008112C8">
        <w:rPr>
          <w:rFonts w:asciiTheme="majorEastAsia" w:eastAsiaTheme="majorEastAsia" w:hAnsiTheme="majorEastAsia" w:hint="eastAsia"/>
          <w:b/>
        </w:rPr>
        <w:t>５</w:t>
      </w:r>
      <w:r w:rsidR="00076029" w:rsidRPr="008112C8">
        <w:rPr>
          <w:rFonts w:asciiTheme="majorEastAsia" w:eastAsiaTheme="majorEastAsia" w:hAnsiTheme="majorEastAsia"/>
          <w:b/>
        </w:rPr>
        <w:t>．</w:t>
      </w:r>
      <w:bookmarkStart w:id="3" w:name="_Hlk125720379"/>
      <w:r w:rsidR="00792BBC" w:rsidRPr="008112C8">
        <w:rPr>
          <w:rFonts w:asciiTheme="majorEastAsia" w:eastAsiaTheme="majorEastAsia" w:hAnsiTheme="majorEastAsia"/>
          <w:b/>
          <w:bCs/>
        </w:rPr>
        <w:t>３訂　農業の労務管理と労働・社会保険　百問百答</w:t>
      </w:r>
      <w:bookmarkEnd w:id="3"/>
    </w:p>
    <w:p w14:paraId="58A1A36A" w14:textId="115A299C" w:rsidR="00076029" w:rsidRPr="008E440F" w:rsidRDefault="00486C00" w:rsidP="00451CF3">
      <w:pPr>
        <w:pStyle w:val="a5"/>
        <w:spacing w:line="240" w:lineRule="auto"/>
        <w:ind w:leftChars="850" w:left="1785" w:firstLineChars="600" w:firstLine="1446"/>
        <w:jc w:val="right"/>
        <w:rPr>
          <w:rFonts w:asciiTheme="majorEastAsia" w:eastAsiaTheme="majorEastAsia" w:hAnsiTheme="majorEastAsia"/>
          <w:bCs/>
          <w:szCs w:val="21"/>
        </w:rPr>
      </w:pPr>
      <w:r w:rsidRPr="008112C8">
        <w:rPr>
          <w:rFonts w:asciiTheme="majorEastAsia" w:eastAsiaTheme="majorEastAsia" w:hAnsiTheme="majorEastAsia" w:hint="eastAsia"/>
          <w:b/>
        </w:rPr>
        <w:t>入来院</w:t>
      </w:r>
      <w:r w:rsidR="00451CF3">
        <w:rPr>
          <w:rFonts w:asciiTheme="majorEastAsia" w:eastAsiaTheme="majorEastAsia" w:hAnsiTheme="majorEastAsia" w:hint="eastAsia"/>
          <w:b/>
        </w:rPr>
        <w:t xml:space="preserve"> </w:t>
      </w:r>
      <w:r w:rsidRPr="008112C8">
        <w:rPr>
          <w:rFonts w:asciiTheme="majorEastAsia" w:eastAsiaTheme="majorEastAsia" w:hAnsiTheme="majorEastAsia" w:hint="eastAsia"/>
          <w:b/>
        </w:rPr>
        <w:t>重宏</w:t>
      </w:r>
      <w:r w:rsidR="00451CF3">
        <w:rPr>
          <w:rFonts w:asciiTheme="majorEastAsia" w:eastAsiaTheme="majorEastAsia" w:hAnsiTheme="majorEastAsia" w:hint="eastAsia"/>
          <w:b/>
        </w:rPr>
        <w:t xml:space="preserve"> </w:t>
      </w:r>
      <w:r w:rsidRPr="008112C8">
        <w:rPr>
          <w:rFonts w:asciiTheme="majorEastAsia" w:eastAsiaTheme="majorEastAsia" w:hAnsiTheme="majorEastAsia" w:hint="eastAsia"/>
          <w:b/>
        </w:rPr>
        <w:t>著</w:t>
      </w:r>
      <w:r>
        <w:rPr>
          <w:rFonts w:asciiTheme="majorEastAsia" w:eastAsiaTheme="majorEastAsia" w:hAnsiTheme="majorEastAsia" w:hint="eastAsia"/>
          <w:bCs/>
        </w:rPr>
        <w:t xml:space="preserve">　　</w:t>
      </w:r>
      <w:r w:rsidR="00451CF3">
        <w:rPr>
          <w:rFonts w:asciiTheme="majorEastAsia" w:eastAsiaTheme="majorEastAsia" w:hAnsiTheme="majorEastAsia" w:hint="eastAsia"/>
          <w:bCs/>
        </w:rPr>
        <w:t xml:space="preserve">　　　</w:t>
      </w:r>
      <w:r w:rsidR="00792BBC" w:rsidRPr="008E440F">
        <w:rPr>
          <w:rFonts w:asciiTheme="majorEastAsia" w:eastAsiaTheme="majorEastAsia" w:hAnsiTheme="majorEastAsia" w:hint="eastAsia"/>
          <w:bCs/>
        </w:rPr>
        <w:t>R04</w:t>
      </w:r>
      <w:r w:rsidR="00076029" w:rsidRPr="008E440F">
        <w:rPr>
          <w:rFonts w:asciiTheme="majorEastAsia" w:eastAsiaTheme="majorEastAsia" w:hAnsiTheme="majorEastAsia" w:hint="eastAsia"/>
          <w:bCs/>
        </w:rPr>
        <w:t>-2</w:t>
      </w:r>
      <w:r w:rsidR="005A4D2E" w:rsidRPr="008E440F">
        <w:rPr>
          <w:rFonts w:asciiTheme="majorEastAsia" w:eastAsiaTheme="majorEastAsia" w:hAnsiTheme="majorEastAsia" w:hint="eastAsia"/>
          <w:bCs/>
        </w:rPr>
        <w:t>2</w:t>
      </w:r>
      <w:r w:rsidR="00AB2912" w:rsidRPr="008E440F">
        <w:rPr>
          <w:rFonts w:asciiTheme="majorEastAsia" w:eastAsiaTheme="majorEastAsia" w:hAnsiTheme="majorEastAsia" w:hint="eastAsia"/>
          <w:bCs/>
        </w:rPr>
        <w:t xml:space="preserve"> </w:t>
      </w:r>
      <w:r w:rsidR="00997EDC" w:rsidRPr="008E440F">
        <w:rPr>
          <w:rFonts w:asciiTheme="majorEastAsia" w:eastAsiaTheme="majorEastAsia" w:hAnsiTheme="majorEastAsia" w:hint="eastAsia"/>
          <w:bCs/>
        </w:rPr>
        <w:t>A5判</w:t>
      </w:r>
      <w:r w:rsidR="00BF17ED" w:rsidRPr="008E440F">
        <w:rPr>
          <w:rFonts w:asciiTheme="majorEastAsia" w:eastAsiaTheme="majorEastAsia" w:hAnsiTheme="majorEastAsia" w:hint="eastAsia"/>
          <w:bCs/>
        </w:rPr>
        <w:t>322</w:t>
      </w:r>
      <w:r w:rsidR="00997EDC" w:rsidRPr="008E440F">
        <w:rPr>
          <w:rFonts w:asciiTheme="majorEastAsia" w:eastAsiaTheme="majorEastAsia" w:hAnsiTheme="majorEastAsia" w:hint="eastAsia"/>
          <w:bCs/>
        </w:rPr>
        <w:t>頁</w:t>
      </w:r>
      <w:r w:rsidR="00AB2912" w:rsidRPr="008E440F">
        <w:rPr>
          <w:rFonts w:asciiTheme="majorEastAsia" w:eastAsiaTheme="majorEastAsia" w:hAnsiTheme="majorEastAsia" w:hint="eastAsia"/>
          <w:bCs/>
        </w:rPr>
        <w:t xml:space="preserve"> </w:t>
      </w:r>
      <w:r w:rsidR="00BF17ED" w:rsidRPr="008E440F">
        <w:rPr>
          <w:rFonts w:asciiTheme="majorEastAsia" w:eastAsiaTheme="majorEastAsia" w:hAnsiTheme="majorEastAsia" w:hint="eastAsia"/>
          <w:bCs/>
        </w:rPr>
        <w:t>1</w:t>
      </w:r>
      <w:r w:rsidR="00BF17ED" w:rsidRPr="008E440F">
        <w:rPr>
          <w:rFonts w:asciiTheme="majorEastAsia" w:eastAsiaTheme="majorEastAsia" w:hAnsiTheme="majorEastAsia"/>
          <w:bCs/>
        </w:rPr>
        <w:t>,</w:t>
      </w:r>
      <w:r w:rsidR="00BF17ED" w:rsidRPr="008E440F">
        <w:rPr>
          <w:rFonts w:asciiTheme="majorEastAsia" w:eastAsiaTheme="majorEastAsia" w:hAnsiTheme="majorEastAsia" w:hint="eastAsia"/>
          <w:bCs/>
        </w:rPr>
        <w:t>650</w:t>
      </w:r>
      <w:r w:rsidR="00076029" w:rsidRPr="008E440F">
        <w:rPr>
          <w:rFonts w:asciiTheme="majorEastAsia" w:eastAsiaTheme="majorEastAsia" w:hAnsiTheme="majorEastAsia" w:hint="eastAsia"/>
          <w:bCs/>
        </w:rPr>
        <w:t>円</w:t>
      </w:r>
    </w:p>
    <w:p w14:paraId="45238AF3" w14:textId="7DB49A61" w:rsidR="00005665" w:rsidRDefault="00635CDA" w:rsidP="00451CF3">
      <w:pPr>
        <w:pStyle w:val="a5"/>
        <w:spacing w:line="240" w:lineRule="auto"/>
        <w:ind w:leftChars="850" w:left="1785"/>
        <w:rPr>
          <w:rFonts w:asciiTheme="minorEastAsia" w:eastAsiaTheme="minorEastAsia" w:hAnsiTheme="minorEastAsia"/>
        </w:rPr>
      </w:pPr>
      <w:bookmarkStart w:id="4" w:name="_Hlk125720402"/>
      <w:r w:rsidRPr="00635CDA">
        <w:rPr>
          <w:rFonts w:asciiTheme="minorEastAsia" w:eastAsiaTheme="minorEastAsia" w:hAnsiTheme="minorEastAsia" w:hint="eastAsia"/>
        </w:rPr>
        <w:t>採用から退職に至るまでの労働条件の決定と就業規則の作成、安全衛生や福利厚生を含む労務管理全般について解説。労働・社会保険の基本的な仕組みと手続きも充実させた一問一答集</w:t>
      </w:r>
      <w:r>
        <w:rPr>
          <w:rFonts w:asciiTheme="minorEastAsia" w:eastAsiaTheme="minorEastAsia" w:hAnsiTheme="minorEastAsia" w:hint="eastAsia"/>
        </w:rPr>
        <w:t>です。</w:t>
      </w:r>
      <w:r w:rsidR="00210BFB">
        <w:rPr>
          <w:rFonts w:asciiTheme="minorEastAsia" w:eastAsiaTheme="minorEastAsia" w:hAnsiTheme="minorEastAsia" w:hint="eastAsia"/>
        </w:rPr>
        <w:t>今回の改訂では、</w:t>
      </w:r>
      <w:r w:rsidR="00210BFB" w:rsidRPr="00210BFB">
        <w:rPr>
          <w:rFonts w:asciiTheme="minorEastAsia" w:eastAsiaTheme="minorEastAsia" w:hAnsiTheme="minorEastAsia" w:hint="eastAsia"/>
        </w:rPr>
        <w:t>働き方改革や法改正伴う年休５日の取得義務化、パワハラ・セクハラの取り扱い、特定技能外国人制度の導入など12の設問を追加</w:t>
      </w:r>
      <w:r w:rsidR="00210BFB">
        <w:rPr>
          <w:rFonts w:asciiTheme="minorEastAsia" w:eastAsiaTheme="minorEastAsia" w:hAnsiTheme="minorEastAsia" w:hint="eastAsia"/>
        </w:rPr>
        <w:t>しました。</w:t>
      </w:r>
    </w:p>
    <w:p w14:paraId="2464310F" w14:textId="4D5C0741" w:rsidR="006E54E7" w:rsidRDefault="006E54E7" w:rsidP="00210BFB">
      <w:pPr>
        <w:pStyle w:val="2"/>
        <w:rPr>
          <w:rFonts w:asciiTheme="minorEastAsia" w:eastAsiaTheme="minorEastAsia" w:hAnsiTheme="minorEastAsia"/>
          <w:b/>
          <w:bCs/>
          <w:kern w:val="0"/>
          <w:sz w:val="24"/>
        </w:rPr>
      </w:pPr>
    </w:p>
    <w:p w14:paraId="3408948C" w14:textId="5E8F1B08" w:rsidR="00531970" w:rsidRDefault="009D4608" w:rsidP="00451CF3">
      <w:pPr>
        <w:pStyle w:val="2"/>
        <w:ind w:leftChars="850" w:left="6724" w:hangingChars="2050" w:hanging="4939"/>
        <w:rPr>
          <w:rFonts w:asciiTheme="minorEastAsia" w:eastAsiaTheme="minorEastAsia" w:hAnsiTheme="minorEastAsia"/>
          <w:b/>
          <w:bCs/>
          <w:spacing w:val="2"/>
          <w:sz w:val="24"/>
        </w:rPr>
      </w:pPr>
      <w:r>
        <w:rPr>
          <w:rFonts w:asciiTheme="majorEastAsia" w:eastAsiaTheme="majorEastAsia" w:hAnsiTheme="majorEastAsia" w:hint="eastAsia"/>
          <w:b/>
          <w:noProof/>
          <w:spacing w:val="2"/>
          <w:sz w:val="24"/>
        </w:rPr>
        <w:drawing>
          <wp:anchor distT="0" distB="0" distL="114300" distR="114300" simplePos="0" relativeHeight="251668480" behindDoc="0" locked="0" layoutInCell="1" allowOverlap="1" wp14:anchorId="0F24E3FB" wp14:editId="1FA4102A">
            <wp:simplePos x="0" y="0"/>
            <wp:positionH relativeFrom="column">
              <wp:posOffset>22860</wp:posOffset>
            </wp:positionH>
            <wp:positionV relativeFrom="paragraph">
              <wp:posOffset>49530</wp:posOffset>
            </wp:positionV>
            <wp:extent cx="981075" cy="1396669"/>
            <wp:effectExtent l="19050" t="19050" r="9525" b="13335"/>
            <wp:wrapNone/>
            <wp:docPr id="7316782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1075" cy="1396669"/>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8D0A5B" w:rsidRPr="008112C8">
        <w:rPr>
          <w:rFonts w:asciiTheme="majorEastAsia" w:eastAsiaTheme="majorEastAsia" w:hAnsiTheme="majorEastAsia" w:hint="eastAsia"/>
          <w:b/>
          <w:bCs/>
          <w:kern w:val="0"/>
          <w:sz w:val="24"/>
        </w:rPr>
        <w:t>６．雇用の心得　最初の一歩</w:t>
      </w:r>
      <w:r w:rsidR="008D0A5B" w:rsidRPr="008112C8">
        <w:rPr>
          <w:rFonts w:asciiTheme="majorEastAsia" w:eastAsiaTheme="majorEastAsia" w:hAnsiTheme="majorEastAsia" w:hint="eastAsia"/>
          <w:kern w:val="0"/>
          <w:sz w:val="24"/>
        </w:rPr>
        <w:t xml:space="preserve">　</w:t>
      </w:r>
      <w:r w:rsidR="00531970">
        <w:rPr>
          <w:rFonts w:asciiTheme="minorEastAsia" w:eastAsiaTheme="minorEastAsia" w:hAnsiTheme="minorEastAsia" w:hint="eastAsia"/>
          <w:kern w:val="0"/>
          <w:sz w:val="24"/>
        </w:rPr>
        <w:t xml:space="preserve">　　　　　　</w:t>
      </w:r>
      <w:r w:rsidR="008D0A5B" w:rsidRPr="00451CF3">
        <w:rPr>
          <w:rFonts w:asciiTheme="minorEastAsia" w:eastAsiaTheme="minorEastAsia" w:hAnsiTheme="minorEastAsia" w:hint="eastAsia"/>
          <w:b/>
          <w:bCs/>
          <w:kern w:val="0"/>
          <w:sz w:val="21"/>
          <w:szCs w:val="21"/>
        </w:rPr>
        <w:t>【全国農業図書ブックレット19】</w:t>
      </w:r>
      <w:r w:rsidR="008D0A5B" w:rsidRPr="00686506">
        <w:rPr>
          <w:rFonts w:asciiTheme="minorEastAsia" w:eastAsiaTheme="minorEastAsia" w:hAnsiTheme="minorEastAsia"/>
          <w:b/>
          <w:bCs/>
          <w:spacing w:val="2"/>
          <w:sz w:val="24"/>
        </w:rPr>
        <w:t xml:space="preserve"> </w:t>
      </w:r>
    </w:p>
    <w:p w14:paraId="0D40E713" w14:textId="763A6DE9" w:rsidR="008D0A5B" w:rsidRPr="008E440F" w:rsidRDefault="00531970" w:rsidP="00451CF3">
      <w:pPr>
        <w:pStyle w:val="2"/>
        <w:ind w:leftChars="850" w:left="1785" w:firstLineChars="600" w:firstLine="1446"/>
        <w:rPr>
          <w:rFonts w:asciiTheme="majorEastAsia" w:eastAsiaTheme="majorEastAsia" w:hAnsiTheme="majorEastAsia"/>
          <w:spacing w:val="2"/>
          <w:sz w:val="21"/>
          <w:szCs w:val="21"/>
          <w:u w:val="single"/>
        </w:rPr>
      </w:pPr>
      <w:r w:rsidRPr="008112C8">
        <w:rPr>
          <w:rFonts w:asciiTheme="majorEastAsia" w:eastAsiaTheme="majorEastAsia" w:hAnsiTheme="majorEastAsia" w:hint="eastAsia"/>
          <w:b/>
          <w:bCs/>
          <w:kern w:val="0"/>
          <w:sz w:val="24"/>
        </w:rPr>
        <w:t>諏訪 学・塚越 理恵　共著</w:t>
      </w:r>
      <w:r w:rsidRPr="0021628D">
        <w:rPr>
          <w:rFonts w:asciiTheme="minorEastAsia" w:eastAsiaTheme="minorEastAsia" w:hAnsiTheme="minorEastAsia" w:hint="eastAsia"/>
          <w:b/>
          <w:bCs/>
          <w:kern w:val="0"/>
          <w:sz w:val="24"/>
        </w:rPr>
        <w:t xml:space="preserve"> </w:t>
      </w:r>
      <w:r w:rsidR="00292BA3">
        <w:rPr>
          <w:rFonts w:asciiTheme="minorEastAsia" w:eastAsiaTheme="minorEastAsia" w:hAnsiTheme="minorEastAsia" w:hint="eastAsia"/>
          <w:b/>
          <w:bCs/>
          <w:kern w:val="0"/>
          <w:sz w:val="24"/>
        </w:rPr>
        <w:t xml:space="preserve">　</w:t>
      </w:r>
      <w:r w:rsidRPr="0021628D">
        <w:rPr>
          <w:rFonts w:asciiTheme="minorEastAsia" w:eastAsiaTheme="minorEastAsia" w:hAnsiTheme="minorEastAsia" w:hint="eastAsia"/>
          <w:b/>
          <w:bCs/>
          <w:kern w:val="0"/>
          <w:sz w:val="24"/>
        </w:rPr>
        <w:t xml:space="preserve">　</w:t>
      </w:r>
      <w:r w:rsidR="008D0A5B" w:rsidRPr="008E440F">
        <w:rPr>
          <w:rFonts w:asciiTheme="majorEastAsia" w:eastAsiaTheme="majorEastAsia" w:hAnsiTheme="majorEastAsia" w:hint="eastAsia"/>
          <w:spacing w:val="2"/>
          <w:sz w:val="24"/>
        </w:rPr>
        <w:t>R04-28</w:t>
      </w:r>
      <w:r w:rsidR="00AB2912" w:rsidRPr="008E440F">
        <w:rPr>
          <w:rFonts w:asciiTheme="majorEastAsia" w:eastAsiaTheme="majorEastAsia" w:hAnsiTheme="majorEastAsia" w:hint="eastAsia"/>
          <w:spacing w:val="2"/>
          <w:sz w:val="24"/>
        </w:rPr>
        <w:t xml:space="preserve"> </w:t>
      </w:r>
      <w:r w:rsidR="008D0A5B" w:rsidRPr="008E440F">
        <w:rPr>
          <w:rFonts w:asciiTheme="majorEastAsia" w:eastAsiaTheme="majorEastAsia" w:hAnsiTheme="majorEastAsia" w:hint="eastAsia"/>
          <w:spacing w:val="2"/>
          <w:sz w:val="24"/>
        </w:rPr>
        <w:t>A5判</w:t>
      </w:r>
      <w:r w:rsidR="00BE0942" w:rsidRPr="008E440F">
        <w:rPr>
          <w:rFonts w:asciiTheme="majorEastAsia" w:eastAsiaTheme="majorEastAsia" w:hAnsiTheme="majorEastAsia" w:hint="eastAsia"/>
          <w:spacing w:val="2"/>
          <w:sz w:val="24"/>
        </w:rPr>
        <w:t>32</w:t>
      </w:r>
      <w:r w:rsidR="008D0A5B" w:rsidRPr="008E440F">
        <w:rPr>
          <w:rFonts w:asciiTheme="majorEastAsia" w:eastAsiaTheme="majorEastAsia" w:hAnsiTheme="majorEastAsia" w:hint="eastAsia"/>
          <w:spacing w:val="2"/>
          <w:sz w:val="24"/>
        </w:rPr>
        <w:t>頁</w:t>
      </w:r>
      <w:r w:rsidR="00AB2912" w:rsidRPr="008E440F">
        <w:rPr>
          <w:rFonts w:asciiTheme="majorEastAsia" w:eastAsiaTheme="majorEastAsia" w:hAnsiTheme="majorEastAsia" w:hint="eastAsia"/>
          <w:spacing w:val="2"/>
          <w:sz w:val="24"/>
        </w:rPr>
        <w:t xml:space="preserve"> </w:t>
      </w:r>
      <w:r w:rsidR="008D0A5B" w:rsidRPr="008E440F">
        <w:rPr>
          <w:rFonts w:asciiTheme="majorEastAsia" w:eastAsiaTheme="majorEastAsia" w:hAnsiTheme="majorEastAsia" w:hint="eastAsia"/>
          <w:spacing w:val="2"/>
          <w:sz w:val="24"/>
        </w:rPr>
        <w:t>550円</w:t>
      </w:r>
    </w:p>
    <w:p w14:paraId="0DED69E5" w14:textId="26EA0031" w:rsidR="008D0A5B" w:rsidRDefault="008D0A5B" w:rsidP="00451CF3">
      <w:pPr>
        <w:pStyle w:val="2"/>
        <w:ind w:leftChars="850" w:left="1785"/>
        <w:rPr>
          <w:rFonts w:asciiTheme="minorEastAsia" w:eastAsiaTheme="minorEastAsia" w:hAnsiTheme="minorEastAsia"/>
          <w:sz w:val="24"/>
        </w:rPr>
      </w:pPr>
      <w:r w:rsidRPr="00686506">
        <w:rPr>
          <w:rFonts w:asciiTheme="minorEastAsia" w:eastAsiaTheme="minorEastAsia" w:hAnsiTheme="minorEastAsia" w:hint="eastAsia"/>
          <w:spacing w:val="2"/>
          <w:sz w:val="24"/>
        </w:rPr>
        <w:t xml:space="preserve">　</w:t>
      </w:r>
      <w:r w:rsidRPr="00686506">
        <w:rPr>
          <w:rFonts w:asciiTheme="minorEastAsia" w:eastAsiaTheme="minorEastAsia" w:hAnsiTheme="minorEastAsia"/>
          <w:sz w:val="24"/>
        </w:rPr>
        <w:t>初めて従業員を雇用する際に最低限知っておきたい知識をまとめたブックレット。労働時間や給与に関する決まりから農業における特例までわかりやすく紹介。従業員採用に関する不安を払拭し、最初の一歩をフォロー</w:t>
      </w:r>
      <w:r w:rsidR="00987832">
        <w:rPr>
          <w:rFonts w:asciiTheme="minorEastAsia" w:eastAsiaTheme="minorEastAsia" w:hAnsiTheme="minorEastAsia" w:hint="eastAsia"/>
          <w:sz w:val="24"/>
        </w:rPr>
        <w:t>します</w:t>
      </w:r>
      <w:r w:rsidRPr="00686506">
        <w:rPr>
          <w:rFonts w:asciiTheme="minorEastAsia" w:eastAsiaTheme="minorEastAsia" w:hAnsiTheme="minorEastAsia" w:hint="eastAsia"/>
          <w:sz w:val="24"/>
        </w:rPr>
        <w:t>。</w:t>
      </w:r>
    </w:p>
    <w:p w14:paraId="39323705" w14:textId="65BC2667" w:rsidR="00E54820" w:rsidRDefault="00E54820" w:rsidP="00451CF3">
      <w:pPr>
        <w:pStyle w:val="2"/>
        <w:ind w:leftChars="850" w:left="1785"/>
        <w:rPr>
          <w:rFonts w:asciiTheme="minorEastAsia" w:eastAsiaTheme="minorEastAsia" w:hAnsiTheme="minorEastAsia"/>
          <w:sz w:val="24"/>
        </w:rPr>
      </w:pPr>
    </w:p>
    <w:p w14:paraId="539CFAFC" w14:textId="2836B12B" w:rsidR="00E54820" w:rsidRDefault="00E54820" w:rsidP="006E54E7">
      <w:pPr>
        <w:pStyle w:val="2"/>
        <w:rPr>
          <w:rFonts w:asciiTheme="minorEastAsia" w:eastAsiaTheme="minorEastAsia" w:hAnsiTheme="minorEastAsia"/>
          <w:sz w:val="24"/>
        </w:rPr>
      </w:pPr>
    </w:p>
    <w:p w14:paraId="5F15E3ED" w14:textId="61497AF9" w:rsidR="00331016" w:rsidRPr="008112C8" w:rsidRDefault="009D4608" w:rsidP="00451CF3">
      <w:pPr>
        <w:ind w:leftChars="850" w:left="1785" w:firstLineChars="50" w:firstLine="105"/>
        <w:rPr>
          <w:rFonts w:asciiTheme="majorEastAsia" w:eastAsiaTheme="majorEastAsia" w:hAnsiTheme="majorEastAsia"/>
          <w:b/>
          <w:sz w:val="24"/>
          <w:szCs w:val="24"/>
        </w:rPr>
      </w:pPr>
      <w:r>
        <w:rPr>
          <w:rFonts w:hint="eastAsia"/>
          <w:noProof/>
        </w:rPr>
        <w:drawing>
          <wp:anchor distT="0" distB="0" distL="114300" distR="114300" simplePos="0" relativeHeight="251666432" behindDoc="0" locked="0" layoutInCell="1" allowOverlap="1" wp14:anchorId="2524F477" wp14:editId="6E11101D">
            <wp:simplePos x="0" y="0"/>
            <wp:positionH relativeFrom="column">
              <wp:posOffset>22860</wp:posOffset>
            </wp:positionH>
            <wp:positionV relativeFrom="paragraph">
              <wp:posOffset>49530</wp:posOffset>
            </wp:positionV>
            <wp:extent cx="969645" cy="1371600"/>
            <wp:effectExtent l="19050" t="19050" r="20955" b="19050"/>
            <wp:wrapNone/>
            <wp:docPr id="5574665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00331016" w:rsidRPr="008112C8">
        <w:rPr>
          <w:rFonts w:asciiTheme="majorEastAsia" w:eastAsiaTheme="majorEastAsia" w:hAnsiTheme="majorEastAsia" w:hint="eastAsia"/>
          <w:b/>
          <w:sz w:val="24"/>
          <w:szCs w:val="24"/>
        </w:rPr>
        <w:t>７．新･農地の法律早わかり！ 改訂</w:t>
      </w:r>
      <w:r w:rsidR="00D00485">
        <w:rPr>
          <w:rFonts w:asciiTheme="majorEastAsia" w:eastAsiaTheme="majorEastAsia" w:hAnsiTheme="majorEastAsia" w:hint="eastAsia"/>
          <w:b/>
          <w:sz w:val="24"/>
          <w:szCs w:val="24"/>
        </w:rPr>
        <w:t>第</w:t>
      </w:r>
      <w:r w:rsidR="00331016" w:rsidRPr="008112C8">
        <w:rPr>
          <w:rFonts w:asciiTheme="majorEastAsia" w:eastAsiaTheme="majorEastAsia" w:hAnsiTheme="majorEastAsia" w:hint="eastAsia"/>
          <w:b/>
          <w:sz w:val="24"/>
          <w:szCs w:val="24"/>
        </w:rPr>
        <w:t>６版</w:t>
      </w:r>
      <w:r w:rsidR="00331016" w:rsidRPr="008112C8">
        <w:rPr>
          <w:rFonts w:asciiTheme="majorEastAsia" w:eastAsiaTheme="majorEastAsia" w:hAnsiTheme="majorEastAsia"/>
          <w:b/>
          <w:sz w:val="24"/>
          <w:szCs w:val="24"/>
        </w:rPr>
        <w:t xml:space="preserve"> </w:t>
      </w:r>
    </w:p>
    <w:p w14:paraId="65D5EA11" w14:textId="0273219E" w:rsidR="00331016" w:rsidRPr="008E440F" w:rsidRDefault="00331016" w:rsidP="00451CF3">
      <w:pPr>
        <w:ind w:leftChars="850" w:left="1785"/>
        <w:jc w:val="right"/>
        <w:rPr>
          <w:rFonts w:asciiTheme="majorEastAsia" w:eastAsiaTheme="majorEastAsia" w:hAnsiTheme="majorEastAsia"/>
          <w:bCs/>
          <w:sz w:val="24"/>
          <w:szCs w:val="24"/>
        </w:rPr>
      </w:pPr>
      <w:r w:rsidRPr="008E440F">
        <w:rPr>
          <w:rFonts w:asciiTheme="majorEastAsia" w:eastAsiaTheme="majorEastAsia" w:hAnsiTheme="majorEastAsia" w:hint="eastAsia"/>
          <w:bCs/>
          <w:sz w:val="24"/>
          <w:szCs w:val="24"/>
        </w:rPr>
        <w:t>R05-27</w:t>
      </w:r>
      <w:r w:rsidRPr="008E440F">
        <w:rPr>
          <w:rFonts w:asciiTheme="majorEastAsia" w:eastAsiaTheme="majorEastAsia" w:hAnsiTheme="majorEastAsia"/>
          <w:bCs/>
          <w:sz w:val="24"/>
          <w:szCs w:val="24"/>
        </w:rPr>
        <w:t xml:space="preserve"> </w:t>
      </w:r>
      <w:r w:rsidRPr="008E440F">
        <w:rPr>
          <w:rFonts w:asciiTheme="majorEastAsia" w:eastAsiaTheme="majorEastAsia" w:hAnsiTheme="majorEastAsia" w:hint="eastAsia"/>
          <w:bCs/>
          <w:sz w:val="24"/>
          <w:szCs w:val="24"/>
        </w:rPr>
        <w:t>A4判</w:t>
      </w:r>
      <w:r>
        <w:rPr>
          <w:rFonts w:asciiTheme="majorEastAsia" w:eastAsiaTheme="majorEastAsia" w:hAnsiTheme="majorEastAsia" w:hint="eastAsia"/>
          <w:bCs/>
          <w:sz w:val="24"/>
          <w:szCs w:val="24"/>
        </w:rPr>
        <w:t>6</w:t>
      </w:r>
      <w:r>
        <w:rPr>
          <w:rFonts w:asciiTheme="majorEastAsia" w:eastAsiaTheme="majorEastAsia" w:hAnsiTheme="majorEastAsia"/>
          <w:bCs/>
          <w:sz w:val="24"/>
          <w:szCs w:val="24"/>
        </w:rPr>
        <w:t>4</w:t>
      </w:r>
      <w:r w:rsidRPr="008E440F">
        <w:rPr>
          <w:rFonts w:asciiTheme="majorEastAsia" w:eastAsiaTheme="majorEastAsia" w:hAnsiTheme="majorEastAsia" w:hint="eastAsia"/>
          <w:bCs/>
          <w:sz w:val="24"/>
          <w:szCs w:val="24"/>
        </w:rPr>
        <w:t>頁 850円</w:t>
      </w:r>
    </w:p>
    <w:p w14:paraId="5A816863" w14:textId="39D151FE" w:rsidR="00331016" w:rsidRDefault="00331016" w:rsidP="00451CF3">
      <w:pPr>
        <w:ind w:leftChars="850" w:left="1785" w:firstLineChars="100" w:firstLine="240"/>
        <w:rPr>
          <w:rFonts w:asciiTheme="minorEastAsia" w:hAnsiTheme="minorEastAsia"/>
          <w:sz w:val="24"/>
          <w:szCs w:val="24"/>
        </w:rPr>
      </w:pPr>
      <w:r>
        <w:rPr>
          <w:rFonts w:asciiTheme="minorEastAsia" w:hAnsiTheme="minorEastAsia" w:hint="eastAsia"/>
          <w:sz w:val="24"/>
          <w:szCs w:val="24"/>
        </w:rPr>
        <w:t>2022年の農業経営基盤強化促進法等改正を踏まえた改訂版。</w:t>
      </w:r>
    </w:p>
    <w:p w14:paraId="46696D0C" w14:textId="31A70E2A" w:rsidR="00331016" w:rsidRPr="006E54E7" w:rsidRDefault="00331016" w:rsidP="006E54E7">
      <w:pPr>
        <w:ind w:leftChars="850" w:left="1785" w:firstLineChars="100" w:firstLine="240"/>
        <w:rPr>
          <w:rFonts w:asciiTheme="minorEastAsia" w:hAnsiTheme="minorEastAsia"/>
          <w:sz w:val="24"/>
          <w:szCs w:val="24"/>
        </w:rPr>
      </w:pPr>
      <w:r>
        <w:rPr>
          <w:rFonts w:asciiTheme="minorEastAsia" w:hAnsiTheme="minorEastAsia" w:hint="eastAsia"/>
          <w:sz w:val="24"/>
          <w:szCs w:val="24"/>
        </w:rPr>
        <w:t>農地法から基盤法、中間管理法、農振法、市民農園法まで、農地の法律について図表を用いてコンパクトに分かりやすく紹介。初心者から実務者まで広く活用できます。</w:t>
      </w:r>
    </w:p>
    <w:p w14:paraId="1049DA6C" w14:textId="4BACC418" w:rsidR="006E54E7" w:rsidRDefault="006E54E7" w:rsidP="00451CF3">
      <w:pPr>
        <w:pStyle w:val="2"/>
        <w:rPr>
          <w:rFonts w:asciiTheme="minorEastAsia" w:eastAsiaTheme="minorEastAsia" w:hAnsiTheme="minorEastAsia"/>
          <w:sz w:val="24"/>
        </w:rPr>
      </w:pPr>
    </w:p>
    <w:p w14:paraId="3FDC6D8B" w14:textId="6610825D" w:rsidR="006E54E7" w:rsidRDefault="006E54E7" w:rsidP="00451CF3">
      <w:pPr>
        <w:pStyle w:val="2"/>
        <w:rPr>
          <w:rFonts w:asciiTheme="minorEastAsia" w:eastAsiaTheme="minorEastAsia" w:hAnsiTheme="minorEastAsia"/>
          <w:sz w:val="24"/>
        </w:rPr>
      </w:pPr>
    </w:p>
    <w:p w14:paraId="66D80554" w14:textId="45DF430F" w:rsidR="00292BA3" w:rsidRDefault="00D8640A" w:rsidP="00451CF3">
      <w:pPr>
        <w:pStyle w:val="2"/>
        <w:ind w:leftChars="850" w:left="1785" w:firstLineChars="50" w:firstLine="120"/>
        <w:rPr>
          <w:rFonts w:asciiTheme="majorEastAsia" w:eastAsiaTheme="majorEastAsia" w:hAnsiTheme="majorEastAsia"/>
          <w:b/>
          <w:spacing w:val="2"/>
          <w:sz w:val="24"/>
        </w:rPr>
      </w:pPr>
      <w:r w:rsidRPr="00686506">
        <w:rPr>
          <w:rFonts w:asciiTheme="minorEastAsia" w:hAnsiTheme="minorEastAsia" w:hint="eastAsia"/>
          <w:noProof/>
          <w:sz w:val="24"/>
        </w:rPr>
        <w:drawing>
          <wp:anchor distT="0" distB="0" distL="114300" distR="114300" simplePos="0" relativeHeight="251649024" behindDoc="0" locked="0" layoutInCell="1" allowOverlap="1" wp14:anchorId="71D8BE72" wp14:editId="575C815B">
            <wp:simplePos x="0" y="0"/>
            <wp:positionH relativeFrom="column">
              <wp:posOffset>22860</wp:posOffset>
            </wp:positionH>
            <wp:positionV relativeFrom="paragraph">
              <wp:posOffset>49530</wp:posOffset>
            </wp:positionV>
            <wp:extent cx="969645" cy="1379633"/>
            <wp:effectExtent l="19050" t="19050" r="20955" b="11430"/>
            <wp:wrapNone/>
            <wp:docPr id="28" name="図 28" descr="31-31令和版よくわかる農政用語集_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1-31令和版よくわかる農政用語集_表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969645" cy="137963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51CF3">
        <w:rPr>
          <w:rFonts w:asciiTheme="majorEastAsia" w:eastAsiaTheme="majorEastAsia" w:hAnsiTheme="majorEastAsia" w:hint="eastAsia"/>
          <w:b/>
          <w:spacing w:val="2"/>
          <w:sz w:val="24"/>
        </w:rPr>
        <w:t>８</w:t>
      </w:r>
      <w:r w:rsidR="00331016" w:rsidRPr="008112C8">
        <w:rPr>
          <w:rFonts w:asciiTheme="majorEastAsia" w:eastAsiaTheme="majorEastAsia" w:hAnsiTheme="majorEastAsia"/>
          <w:b/>
          <w:spacing w:val="2"/>
          <w:sz w:val="24"/>
        </w:rPr>
        <w:t>．</w:t>
      </w:r>
      <w:r w:rsidR="00331016" w:rsidRPr="008112C8">
        <w:rPr>
          <w:rFonts w:asciiTheme="majorEastAsia" w:eastAsiaTheme="majorEastAsia" w:hAnsiTheme="majorEastAsia" w:hint="eastAsia"/>
          <w:b/>
          <w:spacing w:val="2"/>
          <w:sz w:val="24"/>
        </w:rPr>
        <w:t>令和版　よくわかる農政用語集</w:t>
      </w:r>
      <w:r w:rsidR="002C7D2A">
        <w:rPr>
          <w:rFonts w:asciiTheme="majorEastAsia" w:eastAsiaTheme="majorEastAsia" w:hAnsiTheme="majorEastAsia" w:hint="eastAsia"/>
          <w:b/>
          <w:spacing w:val="2"/>
          <w:sz w:val="24"/>
        </w:rPr>
        <w:t xml:space="preserve">　</w:t>
      </w:r>
      <w:r w:rsidR="00331016" w:rsidRPr="00451CF3">
        <w:rPr>
          <w:rFonts w:asciiTheme="majorEastAsia" w:eastAsiaTheme="majorEastAsia" w:hAnsiTheme="majorEastAsia" w:hint="eastAsia"/>
          <w:b/>
          <w:spacing w:val="2"/>
          <w:sz w:val="21"/>
          <w:szCs w:val="21"/>
        </w:rPr>
        <w:t>～農に関するキーワード1000～</w:t>
      </w:r>
    </w:p>
    <w:p w14:paraId="78B907E6" w14:textId="136E47B6" w:rsidR="00331016" w:rsidRPr="00292BA3" w:rsidRDefault="00331016" w:rsidP="00451CF3">
      <w:pPr>
        <w:pStyle w:val="2"/>
        <w:ind w:leftChars="850" w:left="1785" w:firstLineChars="2000" w:firstLine="4880"/>
        <w:rPr>
          <w:rFonts w:asciiTheme="majorEastAsia" w:eastAsiaTheme="majorEastAsia" w:hAnsiTheme="majorEastAsia"/>
          <w:b/>
          <w:spacing w:val="2"/>
          <w:sz w:val="24"/>
        </w:rPr>
      </w:pPr>
      <w:r w:rsidRPr="008E440F">
        <w:rPr>
          <w:rFonts w:asciiTheme="majorEastAsia" w:eastAsiaTheme="majorEastAsia" w:hAnsiTheme="majorEastAsia" w:hint="eastAsia"/>
          <w:bCs/>
          <w:spacing w:val="2"/>
          <w:sz w:val="24"/>
        </w:rPr>
        <w:t>31-31 B6判276頁 2,000円</w:t>
      </w:r>
    </w:p>
    <w:p w14:paraId="23F978D9" w14:textId="4B6968D3" w:rsidR="00331016" w:rsidRPr="00686506" w:rsidRDefault="00331016" w:rsidP="00451CF3">
      <w:pPr>
        <w:pStyle w:val="2"/>
        <w:ind w:leftChars="850" w:left="1785" w:firstLineChars="100" w:firstLine="240"/>
        <w:rPr>
          <w:rFonts w:asciiTheme="minorEastAsia" w:eastAsiaTheme="minorEastAsia" w:hAnsiTheme="minorEastAsia" w:cs="ＭＳ 明朝"/>
          <w:kern w:val="0"/>
          <w:sz w:val="24"/>
        </w:rPr>
      </w:pPr>
      <w:bookmarkStart w:id="5" w:name="_Hlk145079914"/>
      <w:r w:rsidRPr="00686506">
        <w:rPr>
          <w:rFonts w:asciiTheme="minorEastAsia" w:eastAsiaTheme="minorEastAsia" w:hAnsiTheme="minorEastAsia" w:cs="ＭＳ 明朝" w:hint="eastAsia"/>
          <w:kern w:val="0"/>
          <w:sz w:val="24"/>
        </w:rPr>
        <w:t>農政に関する用語を中心に、現代の農についてのキーワードを解説した用語集です。農業の法律や制度・施策をはじめ、農業関係機関・団体、経営や生産技術、食料流通、販売、消費、環境問題などの各分野からおおむね1,000語選び、簡潔に解説・説明を加えています。</w:t>
      </w:r>
    </w:p>
    <w:bookmarkEnd w:id="5"/>
    <w:p w14:paraId="349DE6CA" w14:textId="7431DA1B" w:rsidR="00331016" w:rsidRDefault="00331016" w:rsidP="00451CF3">
      <w:pPr>
        <w:pStyle w:val="2"/>
        <w:ind w:leftChars="850" w:left="2029" w:hangingChars="100" w:hanging="244"/>
        <w:rPr>
          <w:rFonts w:asciiTheme="minorEastAsia" w:eastAsiaTheme="minorEastAsia" w:hAnsiTheme="minorEastAsia"/>
          <w:spacing w:val="2"/>
          <w:sz w:val="24"/>
        </w:rPr>
      </w:pPr>
    </w:p>
    <w:p w14:paraId="358957DD" w14:textId="7B16F702" w:rsidR="003D4799" w:rsidRDefault="006E54E7" w:rsidP="006E54E7">
      <w:pPr>
        <w:rPr>
          <w:rFonts w:asciiTheme="majorEastAsia" w:eastAsiaTheme="majorEastAsia" w:hAnsiTheme="majorEastAsia"/>
          <w:b/>
          <w:sz w:val="22"/>
        </w:rPr>
      </w:pPr>
      <w:r>
        <w:rPr>
          <w:rFonts w:asciiTheme="majorEastAsia" w:eastAsiaTheme="majorEastAsia" w:hAnsiTheme="majorEastAsia"/>
          <w:b/>
          <w:noProof/>
          <w:spacing w:val="2"/>
          <w:sz w:val="24"/>
        </w:rPr>
        <w:drawing>
          <wp:anchor distT="0" distB="0" distL="114300" distR="114300" simplePos="0" relativeHeight="251670528" behindDoc="0" locked="0" layoutInCell="1" allowOverlap="1" wp14:anchorId="27F07CC9" wp14:editId="587C56D3">
            <wp:simplePos x="0" y="0"/>
            <wp:positionH relativeFrom="column">
              <wp:posOffset>20955</wp:posOffset>
            </wp:positionH>
            <wp:positionV relativeFrom="paragraph">
              <wp:posOffset>193040</wp:posOffset>
            </wp:positionV>
            <wp:extent cx="996315" cy="1412240"/>
            <wp:effectExtent l="19050" t="19050" r="13335" b="16510"/>
            <wp:wrapNone/>
            <wp:docPr id="269907796" name="図 1" descr="草, 記号, 板, フィール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07796" name="図 1" descr="草, 記号, 板, フィールド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6315" cy="14122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6747EEE" w14:textId="5C035C4E" w:rsidR="00331016" w:rsidRPr="008112C8" w:rsidRDefault="00282495" w:rsidP="00451CF3">
      <w:pPr>
        <w:ind w:leftChars="850" w:left="1785"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９</w:t>
      </w:r>
      <w:r w:rsidR="00331016" w:rsidRPr="008112C8">
        <w:rPr>
          <w:rFonts w:asciiTheme="majorEastAsia" w:eastAsiaTheme="majorEastAsia" w:hAnsiTheme="majorEastAsia" w:hint="eastAsia"/>
          <w:b/>
          <w:sz w:val="24"/>
          <w:szCs w:val="24"/>
        </w:rPr>
        <w:t>．</w:t>
      </w:r>
      <w:r w:rsidR="00331016" w:rsidRPr="008112C8">
        <w:rPr>
          <w:rFonts w:asciiTheme="majorEastAsia" w:eastAsiaTheme="majorEastAsia" w:hAnsiTheme="majorEastAsia" w:hint="eastAsia"/>
          <w:b/>
          <w:sz w:val="22"/>
        </w:rPr>
        <w:t>意識と情報がカギを握る</w:t>
      </w:r>
      <w:r w:rsidR="00331016" w:rsidRPr="008112C8">
        <w:rPr>
          <w:rFonts w:asciiTheme="majorEastAsia" w:eastAsiaTheme="majorEastAsia" w:hAnsiTheme="majorEastAsia" w:hint="eastAsia"/>
          <w:b/>
          <w:sz w:val="24"/>
          <w:szCs w:val="24"/>
        </w:rPr>
        <w:t xml:space="preserve">　農業の経営継承　</w:t>
      </w:r>
    </w:p>
    <w:p w14:paraId="4E364E58" w14:textId="16761B91" w:rsidR="00331016" w:rsidRPr="00451CF3" w:rsidRDefault="000D715C" w:rsidP="00AA7A4A">
      <w:pPr>
        <w:pStyle w:val="ac"/>
        <w:ind w:leftChars="850" w:left="1785"/>
        <w:jc w:val="right"/>
        <w:rPr>
          <w:rFonts w:asciiTheme="minorEastAsia" w:hAnsiTheme="minorEastAsia"/>
          <w:b/>
          <w:sz w:val="24"/>
          <w:szCs w:val="24"/>
        </w:rPr>
      </w:pPr>
      <w:r w:rsidRPr="00451CF3">
        <w:rPr>
          <w:rFonts w:asciiTheme="majorEastAsia" w:eastAsiaTheme="majorEastAsia" w:hAnsiTheme="majorEastAsia" w:hint="eastAsia"/>
          <w:b/>
          <w:sz w:val="24"/>
          <w:szCs w:val="24"/>
        </w:rPr>
        <w:t>山崎 政行</w:t>
      </w:r>
      <w:r w:rsidR="00451CF3" w:rsidRPr="00451CF3">
        <w:rPr>
          <w:rFonts w:asciiTheme="majorEastAsia" w:eastAsiaTheme="majorEastAsia" w:hAnsiTheme="majorEastAsia" w:hint="eastAsia"/>
          <w:b/>
          <w:sz w:val="24"/>
          <w:szCs w:val="24"/>
        </w:rPr>
        <w:t xml:space="preserve"> </w:t>
      </w:r>
      <w:r w:rsidRPr="00451CF3">
        <w:rPr>
          <w:rFonts w:asciiTheme="majorEastAsia" w:eastAsiaTheme="majorEastAsia" w:hAnsiTheme="majorEastAsia" w:hint="eastAsia"/>
          <w:b/>
          <w:sz w:val="24"/>
          <w:szCs w:val="24"/>
        </w:rPr>
        <w:t>著</w:t>
      </w:r>
      <w:r w:rsidR="006E54E7">
        <w:rPr>
          <w:rFonts w:asciiTheme="majorEastAsia" w:eastAsiaTheme="majorEastAsia" w:hAnsiTheme="majorEastAsia" w:hint="eastAsia"/>
          <w:b/>
          <w:sz w:val="24"/>
          <w:szCs w:val="24"/>
        </w:rPr>
        <w:t xml:space="preserve">　　　</w:t>
      </w:r>
      <w:r w:rsidR="00331016" w:rsidRPr="00451CF3">
        <w:rPr>
          <w:rFonts w:asciiTheme="majorEastAsia" w:eastAsiaTheme="majorEastAsia" w:hAnsiTheme="majorEastAsia" w:hint="eastAsia"/>
          <w:bCs/>
          <w:sz w:val="24"/>
          <w:szCs w:val="24"/>
        </w:rPr>
        <w:t>R03-36</w:t>
      </w:r>
      <w:r w:rsidR="00331016" w:rsidRPr="00451CF3">
        <w:rPr>
          <w:rFonts w:asciiTheme="majorEastAsia" w:eastAsiaTheme="majorEastAsia" w:hAnsiTheme="majorEastAsia"/>
          <w:bCs/>
          <w:sz w:val="24"/>
          <w:szCs w:val="24"/>
        </w:rPr>
        <w:t xml:space="preserve"> </w:t>
      </w:r>
      <w:r w:rsidR="00331016" w:rsidRPr="00451CF3">
        <w:rPr>
          <w:rFonts w:asciiTheme="majorEastAsia" w:eastAsiaTheme="majorEastAsia" w:hAnsiTheme="majorEastAsia" w:hint="eastAsia"/>
          <w:bCs/>
          <w:sz w:val="24"/>
          <w:szCs w:val="24"/>
        </w:rPr>
        <w:t>A4判1</w:t>
      </w:r>
      <w:r w:rsidR="00B36354">
        <w:rPr>
          <w:rFonts w:asciiTheme="majorEastAsia" w:eastAsiaTheme="majorEastAsia" w:hAnsiTheme="majorEastAsia" w:hint="eastAsia"/>
          <w:bCs/>
          <w:sz w:val="24"/>
          <w:szCs w:val="24"/>
        </w:rPr>
        <w:t>20</w:t>
      </w:r>
      <w:r w:rsidR="00331016" w:rsidRPr="00451CF3">
        <w:rPr>
          <w:rFonts w:asciiTheme="majorEastAsia" w:eastAsiaTheme="majorEastAsia" w:hAnsiTheme="majorEastAsia" w:hint="eastAsia"/>
          <w:bCs/>
          <w:sz w:val="24"/>
          <w:szCs w:val="24"/>
        </w:rPr>
        <w:t>頁</w:t>
      </w:r>
      <w:r w:rsidR="00451CF3" w:rsidRPr="00451CF3">
        <w:rPr>
          <w:rFonts w:asciiTheme="majorEastAsia" w:eastAsiaTheme="majorEastAsia" w:hAnsiTheme="majorEastAsia" w:hint="eastAsia"/>
          <w:bCs/>
          <w:sz w:val="24"/>
          <w:szCs w:val="24"/>
        </w:rPr>
        <w:t xml:space="preserve"> </w:t>
      </w:r>
      <w:r w:rsidR="00331016" w:rsidRPr="00451CF3">
        <w:rPr>
          <w:rFonts w:asciiTheme="majorEastAsia" w:eastAsiaTheme="majorEastAsia" w:hAnsiTheme="majorEastAsia" w:hint="eastAsia"/>
          <w:bCs/>
          <w:sz w:val="24"/>
          <w:szCs w:val="24"/>
        </w:rPr>
        <w:t>1,500円</w:t>
      </w:r>
    </w:p>
    <w:p w14:paraId="70837B91" w14:textId="0952A257" w:rsidR="00331016" w:rsidRPr="00887F40" w:rsidRDefault="00331016" w:rsidP="00451CF3">
      <w:pPr>
        <w:pStyle w:val="ac"/>
        <w:ind w:leftChars="850" w:left="1785"/>
        <w:rPr>
          <w:rFonts w:asciiTheme="minorEastAsia" w:hAnsiTheme="minorEastAsia"/>
          <w:bCs/>
          <w:sz w:val="24"/>
          <w:szCs w:val="24"/>
        </w:rPr>
      </w:pPr>
      <w:r w:rsidRPr="005B03CC">
        <w:rPr>
          <w:rFonts w:asciiTheme="minorEastAsia" w:hAnsiTheme="minorEastAsia" w:hint="eastAsia"/>
          <w:bCs/>
          <w:sz w:val="24"/>
          <w:szCs w:val="24"/>
        </w:rPr>
        <w:t xml:space="preserve">　親子間継承、第三者継承、法人内継承、Ｍ＆Ａなど、あらゆる農業経営の継承についてＱ＆Ａ方式で解説した一冊。巻末には経営継承の推進活動で実際に使用している資料を惜しみなく掲載。経営継承に関わる全ての人に役立つ内容です。</w:t>
      </w:r>
    </w:p>
    <w:p w14:paraId="648AFC3D" w14:textId="1F7ED7B4" w:rsidR="000D715C" w:rsidRDefault="000D715C" w:rsidP="00451CF3">
      <w:pPr>
        <w:pStyle w:val="2"/>
        <w:ind w:leftChars="850" w:left="1785"/>
        <w:rPr>
          <w:rFonts w:asciiTheme="minorEastAsia" w:eastAsiaTheme="minorEastAsia" w:hAnsiTheme="minorEastAsia"/>
          <w:sz w:val="24"/>
        </w:rPr>
      </w:pPr>
    </w:p>
    <w:p w14:paraId="65C308FF" w14:textId="000A66D8" w:rsidR="00887F40" w:rsidRPr="00331016" w:rsidRDefault="00887F40" w:rsidP="00451CF3">
      <w:pPr>
        <w:pStyle w:val="2"/>
        <w:ind w:leftChars="850" w:left="1785"/>
        <w:rPr>
          <w:rFonts w:asciiTheme="minorEastAsia" w:eastAsiaTheme="minorEastAsia" w:hAnsiTheme="minorEastAsia"/>
          <w:sz w:val="24"/>
        </w:rPr>
      </w:pPr>
    </w:p>
    <w:bookmarkEnd w:id="4"/>
    <w:p w14:paraId="6E49567F" w14:textId="767E9D34" w:rsidR="00D00485" w:rsidRDefault="009D4608" w:rsidP="00451CF3">
      <w:pPr>
        <w:pStyle w:val="2"/>
        <w:ind w:leftChars="850" w:left="1785" w:firstLineChars="50" w:firstLine="120"/>
        <w:rPr>
          <w:rFonts w:asciiTheme="majorEastAsia" w:eastAsiaTheme="majorEastAsia" w:hAnsiTheme="majorEastAsia" w:cstheme="minorBidi"/>
          <w:b/>
          <w:sz w:val="24"/>
        </w:rPr>
      </w:pPr>
      <w:r>
        <w:rPr>
          <w:rFonts w:asciiTheme="majorEastAsia" w:eastAsiaTheme="majorEastAsia" w:hAnsiTheme="majorEastAsia"/>
          <w:bCs/>
          <w:noProof/>
          <w:spacing w:val="2"/>
          <w:sz w:val="24"/>
        </w:rPr>
        <w:drawing>
          <wp:anchor distT="0" distB="0" distL="114300" distR="114300" simplePos="0" relativeHeight="251664896" behindDoc="0" locked="0" layoutInCell="1" allowOverlap="1" wp14:anchorId="0655795C" wp14:editId="177041E4">
            <wp:simplePos x="0" y="0"/>
            <wp:positionH relativeFrom="column">
              <wp:posOffset>19050</wp:posOffset>
            </wp:positionH>
            <wp:positionV relativeFrom="paragraph">
              <wp:posOffset>52070</wp:posOffset>
            </wp:positionV>
            <wp:extent cx="990600" cy="1401445"/>
            <wp:effectExtent l="19050" t="19050" r="19050" b="27305"/>
            <wp:wrapNone/>
            <wp:docPr id="1103292835"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92835" name="図 1" descr="テキスト&#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140144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A127BD" w:rsidRPr="00114F38">
        <w:rPr>
          <w:rFonts w:asciiTheme="majorEastAsia" w:eastAsiaTheme="majorEastAsia" w:hAnsiTheme="majorEastAsia" w:cstheme="minorBidi" w:hint="eastAsia"/>
          <w:b/>
          <w:sz w:val="24"/>
        </w:rPr>
        <w:t>1</w:t>
      </w:r>
      <w:r w:rsidR="00282495">
        <w:rPr>
          <w:rFonts w:asciiTheme="majorEastAsia" w:eastAsiaTheme="majorEastAsia" w:hAnsiTheme="majorEastAsia" w:cstheme="minorBidi" w:hint="eastAsia"/>
          <w:b/>
          <w:sz w:val="24"/>
        </w:rPr>
        <w:t>0</w:t>
      </w:r>
      <w:r w:rsidR="00D3146B" w:rsidRPr="00114F38">
        <w:rPr>
          <w:rFonts w:asciiTheme="majorEastAsia" w:eastAsiaTheme="majorEastAsia" w:hAnsiTheme="majorEastAsia" w:cstheme="minorBidi"/>
          <w:b/>
          <w:sz w:val="24"/>
        </w:rPr>
        <w:t>．簿</w:t>
      </w:r>
      <w:r w:rsidR="00D8640A">
        <w:rPr>
          <w:rFonts w:asciiTheme="majorEastAsia" w:eastAsiaTheme="majorEastAsia" w:hAnsiTheme="majorEastAsia" w:cstheme="minorBidi" w:hint="eastAsia"/>
          <w:b/>
          <w:sz w:val="24"/>
        </w:rPr>
        <w:t xml:space="preserve">　</w:t>
      </w:r>
      <w:r w:rsidR="00D3146B" w:rsidRPr="00114F38">
        <w:rPr>
          <w:rFonts w:asciiTheme="majorEastAsia" w:eastAsiaTheme="majorEastAsia" w:hAnsiTheme="majorEastAsia" w:cstheme="minorBidi"/>
          <w:b/>
          <w:sz w:val="24"/>
        </w:rPr>
        <w:t>記</w:t>
      </w:r>
    </w:p>
    <w:p w14:paraId="492FA249" w14:textId="4FCF420B" w:rsidR="00D00485" w:rsidRDefault="00D00485" w:rsidP="00451CF3">
      <w:pPr>
        <w:pStyle w:val="2"/>
        <w:numPr>
          <w:ilvl w:val="0"/>
          <w:numId w:val="18"/>
        </w:numPr>
        <w:ind w:leftChars="850" w:left="2225"/>
        <w:rPr>
          <w:rFonts w:asciiTheme="majorEastAsia" w:eastAsiaTheme="majorEastAsia" w:hAnsiTheme="majorEastAsia" w:cstheme="minorBidi"/>
          <w:b/>
          <w:sz w:val="24"/>
        </w:rPr>
      </w:pPr>
      <w:r>
        <w:rPr>
          <w:rFonts w:asciiTheme="majorEastAsia" w:eastAsiaTheme="majorEastAsia" w:hAnsiTheme="majorEastAsia" w:cstheme="minorBidi" w:hint="eastAsia"/>
          <w:b/>
          <w:sz w:val="24"/>
        </w:rPr>
        <w:t xml:space="preserve">農家の経営簿記 </w:t>
      </w:r>
      <w:r w:rsidRPr="00D00485">
        <w:rPr>
          <w:rFonts w:asciiTheme="majorEastAsia" w:eastAsiaTheme="majorEastAsia" w:hAnsiTheme="majorEastAsia" w:cstheme="minorBidi" w:hint="eastAsia"/>
          <w:b/>
          <w:sz w:val="24"/>
          <w:shd w:val="pct15" w:color="auto" w:fill="FFFFFF"/>
        </w:rPr>
        <w:t>本冊</w:t>
      </w:r>
      <w:r>
        <w:rPr>
          <w:rFonts w:asciiTheme="majorEastAsia" w:eastAsiaTheme="majorEastAsia" w:hAnsiTheme="majorEastAsia" w:cstheme="minorBidi" w:hint="eastAsia"/>
          <w:b/>
          <w:sz w:val="24"/>
        </w:rPr>
        <w:t xml:space="preserve"> 簿記帳簿 作業日誌　</w:t>
      </w:r>
      <w:r w:rsidRPr="00D00485">
        <w:rPr>
          <w:rFonts w:asciiTheme="majorEastAsia" w:eastAsiaTheme="majorEastAsia" w:hAnsiTheme="majorEastAsia" w:cstheme="minorBidi" w:hint="eastAsia"/>
          <w:b/>
          <w:sz w:val="24"/>
          <w:shd w:val="pct15" w:color="auto" w:fill="FFFFFF"/>
        </w:rPr>
        <w:t>別冊</w:t>
      </w:r>
      <w:r>
        <w:rPr>
          <w:rFonts w:asciiTheme="majorEastAsia" w:eastAsiaTheme="majorEastAsia" w:hAnsiTheme="majorEastAsia" w:cstheme="minorBidi" w:hint="eastAsia"/>
          <w:b/>
          <w:sz w:val="24"/>
        </w:rPr>
        <w:t xml:space="preserve"> 集計表</w:t>
      </w:r>
    </w:p>
    <w:p w14:paraId="462E55ED" w14:textId="7501BAD7" w:rsidR="00D00485" w:rsidRPr="00D00485" w:rsidRDefault="00D00485" w:rsidP="00AA7A4A">
      <w:pPr>
        <w:pStyle w:val="2"/>
        <w:ind w:leftChars="850" w:left="1785"/>
        <w:jc w:val="right"/>
        <w:rPr>
          <w:rFonts w:asciiTheme="majorEastAsia" w:eastAsiaTheme="majorEastAsia" w:hAnsiTheme="majorEastAsia" w:cstheme="minorBidi"/>
          <w:bCs/>
          <w:sz w:val="24"/>
        </w:rPr>
      </w:pPr>
      <w:r w:rsidRPr="00B23490">
        <w:rPr>
          <w:rFonts w:asciiTheme="majorEastAsia" w:eastAsiaTheme="majorEastAsia" w:hAnsiTheme="majorEastAsia" w:hint="eastAsia"/>
          <w:bCs/>
          <w:spacing w:val="2"/>
          <w:sz w:val="24"/>
        </w:rPr>
        <w:t>R05-</w:t>
      </w:r>
      <w:r>
        <w:rPr>
          <w:rFonts w:asciiTheme="majorEastAsia" w:eastAsiaTheme="majorEastAsia" w:hAnsiTheme="majorEastAsia" w:hint="eastAsia"/>
          <w:bCs/>
          <w:spacing w:val="2"/>
          <w:sz w:val="24"/>
        </w:rPr>
        <w:t>33</w:t>
      </w:r>
      <w:r w:rsidRPr="00B23490">
        <w:rPr>
          <w:rFonts w:asciiTheme="majorEastAsia" w:eastAsiaTheme="majorEastAsia" w:hAnsiTheme="majorEastAsia" w:hint="eastAsia"/>
          <w:bCs/>
          <w:spacing w:val="2"/>
          <w:sz w:val="24"/>
        </w:rPr>
        <w:t xml:space="preserve"> A4判1</w:t>
      </w:r>
      <w:r>
        <w:rPr>
          <w:rFonts w:asciiTheme="majorEastAsia" w:eastAsiaTheme="majorEastAsia" w:hAnsiTheme="majorEastAsia" w:hint="eastAsia"/>
          <w:bCs/>
          <w:spacing w:val="2"/>
          <w:sz w:val="24"/>
        </w:rPr>
        <w:t>94＋124</w:t>
      </w:r>
      <w:r w:rsidRPr="00B23490">
        <w:rPr>
          <w:rFonts w:asciiTheme="majorEastAsia" w:eastAsiaTheme="majorEastAsia" w:hAnsiTheme="majorEastAsia" w:hint="eastAsia"/>
          <w:bCs/>
          <w:spacing w:val="2"/>
          <w:sz w:val="24"/>
        </w:rPr>
        <w:t>頁</w:t>
      </w:r>
      <w:r>
        <w:rPr>
          <w:rFonts w:asciiTheme="majorEastAsia" w:eastAsiaTheme="majorEastAsia" w:hAnsiTheme="majorEastAsia" w:hint="eastAsia"/>
          <w:bCs/>
          <w:spacing w:val="2"/>
          <w:sz w:val="24"/>
        </w:rPr>
        <w:t xml:space="preserve"> </w:t>
      </w:r>
      <w:r>
        <w:rPr>
          <w:rFonts w:asciiTheme="majorEastAsia" w:eastAsiaTheme="majorEastAsia" w:hAnsiTheme="majorEastAsia"/>
          <w:bCs/>
          <w:spacing w:val="2"/>
          <w:sz w:val="24"/>
        </w:rPr>
        <w:t>1,21</w:t>
      </w:r>
      <w:r w:rsidRPr="00B23490">
        <w:rPr>
          <w:rFonts w:asciiTheme="majorEastAsia" w:eastAsiaTheme="majorEastAsia" w:hAnsiTheme="majorEastAsia" w:hint="eastAsia"/>
          <w:bCs/>
          <w:spacing w:val="2"/>
          <w:sz w:val="24"/>
        </w:rPr>
        <w:t>0円</w:t>
      </w:r>
    </w:p>
    <w:p w14:paraId="28435839" w14:textId="71E64C5B" w:rsidR="00D00485" w:rsidRDefault="00D00485" w:rsidP="00AA7A4A">
      <w:pPr>
        <w:pStyle w:val="2"/>
        <w:ind w:leftChars="850" w:left="1785" w:firstLineChars="100" w:firstLine="240"/>
        <w:rPr>
          <w:rFonts w:asciiTheme="majorEastAsia" w:eastAsiaTheme="majorEastAsia" w:hAnsiTheme="majorEastAsia" w:cstheme="minorBidi"/>
          <w:b/>
          <w:sz w:val="24"/>
        </w:rPr>
      </w:pPr>
      <w:r w:rsidRPr="00D00485">
        <w:rPr>
          <w:rFonts w:asciiTheme="minorEastAsia" w:eastAsiaTheme="minorEastAsia" w:hAnsiTheme="minorEastAsia" w:cstheme="minorBidi" w:hint="eastAsia"/>
          <w:bCs/>
          <w:sz w:val="24"/>
        </w:rPr>
        <w:t>簡易簿記と複式簿記のどちらでも記帳できる帳簿。収入保険の加入に必要な帳簿に加え、農作業日誌も記録することができ</w:t>
      </w:r>
      <w:r>
        <w:rPr>
          <w:rFonts w:asciiTheme="minorEastAsia" w:eastAsiaTheme="minorEastAsia" w:hAnsiTheme="minorEastAsia" w:cstheme="minorBidi" w:hint="eastAsia"/>
          <w:bCs/>
          <w:sz w:val="24"/>
        </w:rPr>
        <w:t>ます</w:t>
      </w:r>
      <w:r w:rsidRPr="00D00485">
        <w:rPr>
          <w:rFonts w:asciiTheme="minorEastAsia" w:eastAsiaTheme="minorEastAsia" w:hAnsiTheme="minorEastAsia" w:cstheme="minorBidi" w:hint="eastAsia"/>
          <w:bCs/>
          <w:sz w:val="24"/>
        </w:rPr>
        <w:t>。日常記帳する本冊と集計・決算用の別冊の２冊組。また、書きやすさにこだわり、手帳等に使用されるＰＵＲ製本を採用</w:t>
      </w:r>
      <w:r>
        <w:rPr>
          <w:rFonts w:asciiTheme="minorEastAsia" w:eastAsiaTheme="minorEastAsia" w:hAnsiTheme="minorEastAsia" w:cstheme="minorBidi" w:hint="eastAsia"/>
          <w:bCs/>
          <w:sz w:val="24"/>
        </w:rPr>
        <w:t>しました</w:t>
      </w:r>
      <w:r w:rsidRPr="00D00485">
        <w:rPr>
          <w:rFonts w:asciiTheme="minorEastAsia" w:eastAsiaTheme="minorEastAsia" w:hAnsiTheme="minorEastAsia" w:cstheme="minorBidi" w:hint="eastAsia"/>
          <w:bCs/>
          <w:sz w:val="24"/>
        </w:rPr>
        <w:t>。</w:t>
      </w:r>
    </w:p>
    <w:p w14:paraId="176708C6" w14:textId="2B0C3FC9" w:rsidR="00D00485" w:rsidRPr="00DA44CA" w:rsidRDefault="00356151" w:rsidP="00451CF3">
      <w:pPr>
        <w:pStyle w:val="2"/>
        <w:ind w:leftChars="850" w:left="1785" w:firstLineChars="50" w:firstLine="120"/>
        <w:rPr>
          <w:rFonts w:asciiTheme="majorEastAsia" w:eastAsiaTheme="majorEastAsia" w:hAnsiTheme="majorEastAsia" w:cstheme="minorBidi"/>
          <w:b/>
          <w:sz w:val="24"/>
        </w:rPr>
      </w:pPr>
      <w:r w:rsidRPr="00DA44CA">
        <w:rPr>
          <w:rFonts w:asciiTheme="minorEastAsia" w:hAnsiTheme="minorEastAsia"/>
          <w:b/>
          <w:noProof/>
          <w:sz w:val="24"/>
        </w:rPr>
        <mc:AlternateContent>
          <mc:Choice Requires="wps">
            <w:drawing>
              <wp:anchor distT="0" distB="0" distL="114300" distR="114300" simplePos="0" relativeHeight="251660800" behindDoc="0" locked="0" layoutInCell="1" allowOverlap="1" wp14:anchorId="25CAEDE2" wp14:editId="3213B7FE">
                <wp:simplePos x="0" y="0"/>
                <wp:positionH relativeFrom="margin">
                  <wp:posOffset>5379732</wp:posOffset>
                </wp:positionH>
                <wp:positionV relativeFrom="paragraph">
                  <wp:posOffset>23975</wp:posOffset>
                </wp:positionV>
                <wp:extent cx="714375" cy="327804"/>
                <wp:effectExtent l="0" t="0" r="28575" b="15240"/>
                <wp:wrapNone/>
                <wp:docPr id="126360727" name="テキスト ボックス 5"/>
                <wp:cNvGraphicFramePr/>
                <a:graphic xmlns:a="http://schemas.openxmlformats.org/drawingml/2006/main">
                  <a:graphicData uri="http://schemas.microsoft.com/office/word/2010/wordprocessingShape">
                    <wps:wsp>
                      <wps:cNvSpPr txBox="1"/>
                      <wps:spPr>
                        <a:xfrm>
                          <a:off x="0" y="0"/>
                          <a:ext cx="714375" cy="327804"/>
                        </a:xfrm>
                        <a:prstGeom prst="rect">
                          <a:avLst/>
                        </a:prstGeom>
                        <a:solidFill>
                          <a:schemeClr val="lt1"/>
                        </a:solidFill>
                        <a:ln w="6350">
                          <a:solidFill>
                            <a:prstClr val="black"/>
                          </a:solidFill>
                        </a:ln>
                      </wps:spPr>
                      <wps:txbx>
                        <w:txbxContent>
                          <w:p w14:paraId="65168CED" w14:textId="77777777" w:rsidR="00356151" w:rsidRPr="00DD1288" w:rsidRDefault="00356151" w:rsidP="00356151">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EDE2" id="_x0000_t202" coordsize="21600,21600" o:spt="202" path="m,l,21600r21600,l21600,xe">
                <v:stroke joinstyle="miter"/>
                <v:path gradientshapeok="t" o:connecttype="rect"/>
              </v:shapetype>
              <v:shape id="テキスト ボックス 5" o:spid="_x0000_s1026" type="#_x0000_t202" style="position:absolute;left:0;text-align:left;margin-left:423.6pt;margin-top:1.9pt;width:56.25pt;height:25.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WfNwIAAHsEAAAOAAAAZHJzL2Uyb0RvYy54bWysVE1v2zAMvQ/YfxB0X+x8NZ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x8PZcDKeTSnh6BqPZrfpJKAkl8vGOv9VQE2CkVOLXYlk&#10;scOD813oKSS85UBVxbpSKm6CEsRKWXJg2EPlY4oI/iZKadLk9GY8TSPwG1+APt/fKsZ/9OldRSGe&#10;0pjzpfRg+Xbb9nxsoTgiTRY6BTnD1xXiPjDnn5lFySAzOAb+CRepAJOB3qKkBPvrb+chHjuJXkoa&#10;lGBO3c89s4IS9U1jjz8PJ5Og2biZTGcj3Nhrz/bao/f1CpChIQ6c4dEM8V6dTGmhfsVpWYZX0cU0&#10;x7dz6k/myneDgdPGxXIZg1ClhvkHvTE8QIeOBD5f2ldmTd9Pj0J4hJNYWfaurV1suKlhufcgq9jz&#10;QHDHas87Kjyqpp/GMELX+xh1+WcsfgMAAP//AwBQSwMEFAAGAAgAAAAhAOH8K9jcAAAACAEAAA8A&#10;AABkcnMvZG93bnJldi54bWxMjzFPwzAUhHck/oP1kNioQ2loEuJUgApLJwpiduNX2yJ+jmw3Df8e&#10;M8F4utPdd+1mdgObMETrScDtogCG1HtlSQv4eH+5qYDFJEnJwRMK+MYIm+7yopWN8md6w2mfNMsl&#10;FBspwKQ0NpzH3qCTceFHpOwdfXAyZRk0V0Gec7kb+LIo7rmTlvKCkSM+G+y/9icnYPuka91XMpht&#10;payd5s/jTr8KcX01Pz4ASzinvzD84md06DLTwZ9IRTYIqFbrZY4KuMsPsl+X9RrYQUBZroB3Lf9/&#10;oPsBAAD//wMAUEsBAi0AFAAGAAgAAAAhALaDOJL+AAAA4QEAABMAAAAAAAAAAAAAAAAAAAAAAFtD&#10;b250ZW50X1R5cGVzXS54bWxQSwECLQAUAAYACAAAACEAOP0h/9YAAACUAQAACwAAAAAAAAAAAAAA&#10;AAAvAQAAX3JlbHMvLnJlbHNQSwECLQAUAAYACAAAACEAjUVVnzcCAAB7BAAADgAAAAAAAAAAAAAA&#10;AAAuAgAAZHJzL2Uyb0RvYy54bWxQSwECLQAUAAYACAAAACEA4fwr2NwAAAAIAQAADwAAAAAAAAAA&#10;AAAAAACRBAAAZHJzL2Rvd25yZXYueG1sUEsFBgAAAAAEAAQA8wAAAJoFAAAAAA==&#10;" fillcolor="white [3201]" strokeweight=".5pt">
                <v:textbox>
                  <w:txbxContent>
                    <w:p w14:paraId="65168CED" w14:textId="77777777" w:rsidR="00356151" w:rsidRPr="00DD1288" w:rsidRDefault="00356151" w:rsidP="00356151">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v:textbox>
                <w10:wrap anchorx="margin"/>
              </v:shape>
            </w:pict>
          </mc:Fallback>
        </mc:AlternateContent>
      </w:r>
    </w:p>
    <w:p w14:paraId="658F88A0" w14:textId="77777777" w:rsidR="00D9583B" w:rsidRPr="00DA44CA" w:rsidRDefault="00D9583B" w:rsidP="00D9583B">
      <w:pPr>
        <w:pStyle w:val="ac"/>
        <w:numPr>
          <w:ilvl w:val="0"/>
          <w:numId w:val="18"/>
        </w:numPr>
        <w:ind w:leftChars="0"/>
        <w:rPr>
          <w:rFonts w:asciiTheme="majorEastAsia" w:eastAsiaTheme="majorEastAsia" w:hAnsiTheme="majorEastAsia"/>
          <w:b/>
          <w:sz w:val="24"/>
          <w:szCs w:val="24"/>
        </w:rPr>
      </w:pPr>
      <w:bookmarkStart w:id="6" w:name="_Hlk138168760"/>
      <w:r w:rsidRPr="00DA44CA">
        <w:rPr>
          <w:rFonts w:asciiTheme="minorEastAsia" w:hAnsiTheme="minorEastAsia"/>
          <w:noProof/>
        </w:rPr>
        <w:drawing>
          <wp:anchor distT="0" distB="0" distL="114300" distR="114300" simplePos="0" relativeHeight="251654656" behindDoc="0" locked="0" layoutInCell="1" allowOverlap="1" wp14:anchorId="13970DB7" wp14:editId="48D2BAFE">
            <wp:simplePos x="0" y="0"/>
            <wp:positionH relativeFrom="margin">
              <wp:align>left</wp:align>
            </wp:positionH>
            <wp:positionV relativeFrom="paragraph">
              <wp:posOffset>51435</wp:posOffset>
            </wp:positionV>
            <wp:extent cx="955675" cy="1371600"/>
            <wp:effectExtent l="19050" t="19050" r="15875" b="19050"/>
            <wp:wrapNone/>
            <wp:docPr id="149176269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5675" cy="1371600"/>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DA44CA">
        <w:rPr>
          <w:rFonts w:asciiTheme="majorEastAsia" w:eastAsiaTheme="majorEastAsia" w:hAnsiTheme="majorEastAsia" w:hint="eastAsia"/>
          <w:b/>
          <w:spacing w:val="2"/>
          <w:sz w:val="24"/>
          <w:szCs w:val="24"/>
        </w:rPr>
        <w:t>令和６年度版　よくわかる農家の青色申告</w:t>
      </w:r>
    </w:p>
    <w:p w14:paraId="4E795ECE" w14:textId="77777777" w:rsidR="00D9583B" w:rsidRPr="00DA44CA" w:rsidRDefault="00D9583B" w:rsidP="00D9583B">
      <w:pPr>
        <w:pStyle w:val="ac"/>
        <w:ind w:leftChars="850" w:left="1785"/>
        <w:jc w:val="right"/>
        <w:rPr>
          <w:rFonts w:ascii="ＭＳ ゴシック" w:eastAsia="ＭＳ ゴシック" w:hAnsi="ＭＳ ゴシック"/>
          <w:bCs/>
          <w:sz w:val="24"/>
          <w:szCs w:val="24"/>
        </w:rPr>
      </w:pPr>
      <w:r w:rsidRPr="00DA44CA">
        <w:rPr>
          <w:rFonts w:ascii="ＭＳ ゴシック" w:eastAsia="ＭＳ ゴシック" w:hAnsi="ＭＳ ゴシック" w:hint="eastAsia"/>
          <w:bCs/>
          <w:sz w:val="24"/>
          <w:szCs w:val="24"/>
        </w:rPr>
        <w:t>R06-22 A4判132頁990円</w:t>
      </w:r>
    </w:p>
    <w:p w14:paraId="2136E845" w14:textId="77777777" w:rsidR="00D9583B" w:rsidRPr="00DA44CA" w:rsidRDefault="00D9583B" w:rsidP="00D9583B">
      <w:pPr>
        <w:pStyle w:val="ac"/>
        <w:ind w:leftChars="850" w:left="1785"/>
        <w:rPr>
          <w:rFonts w:asciiTheme="minorEastAsia" w:hAnsiTheme="minorEastAsia"/>
          <w:sz w:val="24"/>
          <w:szCs w:val="24"/>
        </w:rPr>
      </w:pPr>
      <w:r w:rsidRPr="00DA44CA">
        <w:rPr>
          <w:rFonts w:asciiTheme="minorEastAsia" w:hAnsiTheme="minorEastAsia" w:hint="eastAsia"/>
          <w:sz w:val="24"/>
          <w:szCs w:val="24"/>
        </w:rPr>
        <w:t xml:space="preserve">　収入保険制度をはじめ各種農業施策の対象として位置づけられる青色申告の重要性がますます高まっています。　</w:t>
      </w:r>
    </w:p>
    <w:p w14:paraId="527953F7" w14:textId="77777777" w:rsidR="00D9583B" w:rsidRPr="00DA44CA" w:rsidRDefault="00D9583B" w:rsidP="00D9583B">
      <w:pPr>
        <w:ind w:leftChars="850" w:left="1785"/>
        <w:jc w:val="left"/>
        <w:rPr>
          <w:rFonts w:asciiTheme="minorEastAsia" w:hAnsiTheme="minorEastAsia"/>
          <w:sz w:val="24"/>
          <w:szCs w:val="24"/>
        </w:rPr>
      </w:pPr>
      <w:r w:rsidRPr="00DA44CA">
        <w:rPr>
          <w:rFonts w:asciiTheme="minorEastAsia" w:hAnsiTheme="minorEastAsia" w:hint="eastAsia"/>
          <w:sz w:val="24"/>
          <w:szCs w:val="24"/>
        </w:rPr>
        <w:t>青色申告の制度、申告手続き、記帳の実務、確定申告書の作成から納税までを網羅し、各様式の記入例を交えて詳しく解説した年度版ベストセラーで、農家向け手引書の「決定版」です。</w:t>
      </w:r>
      <w:bookmarkEnd w:id="6"/>
    </w:p>
    <w:p w14:paraId="37FB2CB8" w14:textId="2EEC7831" w:rsidR="00291CD7" w:rsidRPr="00D9583B" w:rsidRDefault="00291CD7" w:rsidP="00451CF3">
      <w:pPr>
        <w:pStyle w:val="2"/>
        <w:ind w:leftChars="850" w:left="1785"/>
        <w:rPr>
          <w:rFonts w:asciiTheme="minorEastAsia" w:eastAsiaTheme="minorEastAsia" w:hAnsiTheme="minorEastAsia" w:cstheme="minorBidi"/>
          <w:bCs/>
          <w:sz w:val="24"/>
        </w:rPr>
      </w:pPr>
    </w:p>
    <w:p w14:paraId="2384F5D1" w14:textId="40CBC9A4" w:rsidR="0096426E" w:rsidRPr="00114F38" w:rsidRDefault="009D4608" w:rsidP="00451CF3">
      <w:pPr>
        <w:pStyle w:val="2"/>
        <w:numPr>
          <w:ilvl w:val="0"/>
          <w:numId w:val="18"/>
        </w:numPr>
        <w:ind w:leftChars="850" w:left="2225"/>
        <w:rPr>
          <w:rFonts w:asciiTheme="majorEastAsia" w:eastAsiaTheme="majorEastAsia" w:hAnsiTheme="majorEastAsia" w:cs="ＭＳ 明朝"/>
          <w:b/>
          <w:spacing w:val="2"/>
          <w:sz w:val="24"/>
        </w:rPr>
      </w:pPr>
      <w:bookmarkStart w:id="7" w:name="_Hlk125720454"/>
      <w:r w:rsidRPr="00686506">
        <w:rPr>
          <w:rFonts w:asciiTheme="minorEastAsia" w:eastAsiaTheme="minorEastAsia" w:hAnsiTheme="minorEastAsia" w:cs="ＭＳ 明朝"/>
          <w:b/>
          <w:noProof/>
          <w:spacing w:val="2"/>
          <w:sz w:val="24"/>
        </w:rPr>
        <w:drawing>
          <wp:anchor distT="0" distB="0" distL="114300" distR="114300" simplePos="0" relativeHeight="251645440" behindDoc="0" locked="0" layoutInCell="1" allowOverlap="1" wp14:anchorId="5F3F91D1" wp14:editId="367E8C39">
            <wp:simplePos x="0" y="0"/>
            <wp:positionH relativeFrom="column">
              <wp:posOffset>23495</wp:posOffset>
            </wp:positionH>
            <wp:positionV relativeFrom="paragraph">
              <wp:posOffset>45085</wp:posOffset>
            </wp:positionV>
            <wp:extent cx="982345" cy="1390650"/>
            <wp:effectExtent l="19050" t="19050" r="27305" b="19050"/>
            <wp:wrapNone/>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2345" cy="13906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C7248" w:rsidRPr="00114F38">
        <w:rPr>
          <w:rFonts w:asciiTheme="majorEastAsia" w:eastAsiaTheme="majorEastAsia" w:hAnsiTheme="majorEastAsia" w:cs="ＭＳ 明朝" w:hint="eastAsia"/>
          <w:b/>
          <w:spacing w:val="2"/>
          <w:sz w:val="24"/>
        </w:rPr>
        <w:t>３訂</w:t>
      </w:r>
      <w:r w:rsidR="0096426E" w:rsidRPr="00114F38">
        <w:rPr>
          <w:rFonts w:asciiTheme="majorEastAsia" w:eastAsiaTheme="majorEastAsia" w:hAnsiTheme="majorEastAsia" w:cs="ＭＳ 明朝" w:hint="eastAsia"/>
          <w:b/>
          <w:spacing w:val="2"/>
          <w:sz w:val="24"/>
        </w:rPr>
        <w:t xml:space="preserve">　複式農業簿記実践テキスト</w:t>
      </w:r>
    </w:p>
    <w:p w14:paraId="3ED70F65" w14:textId="527CAA0F" w:rsidR="0096426E" w:rsidRPr="008E440F" w:rsidRDefault="0096426E" w:rsidP="00AA7A4A">
      <w:pPr>
        <w:pStyle w:val="2"/>
        <w:ind w:leftChars="850" w:left="1785" w:firstLineChars="1500" w:firstLine="3660"/>
        <w:jc w:val="right"/>
        <w:rPr>
          <w:rFonts w:asciiTheme="majorEastAsia" w:eastAsiaTheme="majorEastAsia" w:hAnsiTheme="majorEastAsia"/>
          <w:bCs/>
          <w:spacing w:val="2"/>
          <w:sz w:val="21"/>
          <w:szCs w:val="21"/>
        </w:rPr>
      </w:pPr>
      <w:bookmarkStart w:id="8" w:name="_Hlk125719986"/>
      <w:bookmarkEnd w:id="7"/>
      <w:r w:rsidRPr="008E440F">
        <w:rPr>
          <w:rFonts w:asciiTheme="majorEastAsia" w:eastAsiaTheme="majorEastAsia" w:hAnsiTheme="majorEastAsia" w:cs="ＭＳ 明朝" w:hint="eastAsia"/>
          <w:bCs/>
          <w:spacing w:val="2"/>
          <w:sz w:val="24"/>
        </w:rPr>
        <w:t>R0</w:t>
      </w:r>
      <w:r w:rsidR="006C7248" w:rsidRPr="008E440F">
        <w:rPr>
          <w:rFonts w:asciiTheme="majorEastAsia" w:eastAsiaTheme="majorEastAsia" w:hAnsiTheme="majorEastAsia" w:cs="ＭＳ 明朝"/>
          <w:bCs/>
          <w:spacing w:val="2"/>
          <w:sz w:val="24"/>
        </w:rPr>
        <w:t>4</w:t>
      </w:r>
      <w:r w:rsidRPr="008E440F">
        <w:rPr>
          <w:rFonts w:asciiTheme="majorEastAsia" w:eastAsiaTheme="majorEastAsia" w:hAnsiTheme="majorEastAsia" w:cs="ＭＳ 明朝" w:hint="eastAsia"/>
          <w:bCs/>
          <w:spacing w:val="2"/>
          <w:sz w:val="24"/>
        </w:rPr>
        <w:t>-</w:t>
      </w:r>
      <w:r w:rsidR="006C7248" w:rsidRPr="008E440F">
        <w:rPr>
          <w:rFonts w:asciiTheme="majorEastAsia" w:eastAsiaTheme="majorEastAsia" w:hAnsiTheme="majorEastAsia" w:cs="ＭＳ 明朝"/>
          <w:bCs/>
          <w:spacing w:val="2"/>
          <w:sz w:val="24"/>
        </w:rPr>
        <w:t>26</w:t>
      </w:r>
      <w:r w:rsidR="00AB2912" w:rsidRPr="008E440F">
        <w:rPr>
          <w:rFonts w:asciiTheme="majorEastAsia" w:eastAsiaTheme="majorEastAsia" w:hAnsiTheme="majorEastAsia" w:cs="ＭＳ 明朝" w:hint="eastAsia"/>
          <w:bCs/>
          <w:spacing w:val="2"/>
          <w:sz w:val="24"/>
        </w:rPr>
        <w:t xml:space="preserve"> </w:t>
      </w:r>
      <w:r w:rsidR="00C76DAC" w:rsidRPr="008E440F">
        <w:rPr>
          <w:rFonts w:asciiTheme="majorEastAsia" w:eastAsiaTheme="majorEastAsia" w:hAnsiTheme="majorEastAsia" w:cs="ＭＳ 明朝" w:hint="eastAsia"/>
          <w:bCs/>
          <w:spacing w:val="2"/>
          <w:sz w:val="24"/>
        </w:rPr>
        <w:t>A4判</w:t>
      </w:r>
      <w:r w:rsidR="006C7248" w:rsidRPr="008E440F">
        <w:rPr>
          <w:rFonts w:asciiTheme="majorEastAsia" w:eastAsiaTheme="majorEastAsia" w:hAnsiTheme="majorEastAsia" w:cs="ＭＳ 明朝"/>
          <w:bCs/>
          <w:spacing w:val="2"/>
          <w:sz w:val="24"/>
        </w:rPr>
        <w:t>135</w:t>
      </w:r>
      <w:r w:rsidR="00C76DAC" w:rsidRPr="008E440F">
        <w:rPr>
          <w:rFonts w:asciiTheme="majorEastAsia" w:eastAsiaTheme="majorEastAsia" w:hAnsiTheme="majorEastAsia" w:cs="ＭＳ 明朝" w:hint="eastAsia"/>
          <w:bCs/>
          <w:spacing w:val="2"/>
          <w:sz w:val="24"/>
        </w:rPr>
        <w:t>頁</w:t>
      </w:r>
      <w:bookmarkEnd w:id="8"/>
      <w:r w:rsidR="00AB2912" w:rsidRPr="008E440F">
        <w:rPr>
          <w:rFonts w:asciiTheme="majorEastAsia" w:eastAsiaTheme="majorEastAsia" w:hAnsiTheme="majorEastAsia" w:cs="ＭＳ 明朝" w:hint="eastAsia"/>
          <w:bCs/>
          <w:spacing w:val="2"/>
          <w:sz w:val="24"/>
        </w:rPr>
        <w:t xml:space="preserve"> </w:t>
      </w:r>
      <w:r w:rsidRPr="008E440F">
        <w:rPr>
          <w:rFonts w:asciiTheme="majorEastAsia" w:eastAsiaTheme="majorEastAsia" w:hAnsiTheme="majorEastAsia" w:cs="ＭＳ 明朝" w:hint="eastAsia"/>
          <w:bCs/>
          <w:spacing w:val="2"/>
          <w:sz w:val="24"/>
        </w:rPr>
        <w:t>1,700円</w:t>
      </w:r>
    </w:p>
    <w:p w14:paraId="673D419F" w14:textId="427EB334" w:rsidR="0096426E" w:rsidRPr="00686506" w:rsidRDefault="007C65A2" w:rsidP="00451CF3">
      <w:pPr>
        <w:ind w:leftChars="850" w:left="1785" w:firstLineChars="100" w:firstLine="240"/>
        <w:rPr>
          <w:sz w:val="24"/>
          <w:szCs w:val="24"/>
        </w:rPr>
      </w:pPr>
      <w:bookmarkStart w:id="9" w:name="_Hlk125720017"/>
      <w:r w:rsidRPr="00686506">
        <w:rPr>
          <w:sz w:val="24"/>
          <w:szCs w:val="24"/>
        </w:rPr>
        <w:t>簿記記帳のイロハから実務まで網羅した手引書。学習のヤマ場といわれる「仕訳」で多くの仕訳例を掲載。今回の改訂では、農業経営基盤強化準備金を取り崩して固定資産を購入する場合の設例</w:t>
      </w:r>
      <w:r w:rsidR="00486C00">
        <w:rPr>
          <w:rFonts w:hint="eastAsia"/>
          <w:sz w:val="24"/>
          <w:szCs w:val="24"/>
        </w:rPr>
        <w:t>や</w:t>
      </w:r>
      <w:r w:rsidRPr="00686506">
        <w:rPr>
          <w:sz w:val="24"/>
          <w:szCs w:val="24"/>
        </w:rPr>
        <w:t>所得税青色申告決算書を最新様式に差し替えて記入例を更新。</w:t>
      </w:r>
    </w:p>
    <w:bookmarkEnd w:id="9"/>
    <w:p w14:paraId="6D78710F" w14:textId="4729BBBD" w:rsidR="007C65A2" w:rsidRDefault="007C65A2" w:rsidP="00451CF3">
      <w:pPr>
        <w:ind w:leftChars="850" w:left="1785" w:firstLineChars="100" w:firstLine="240"/>
        <w:rPr>
          <w:rFonts w:asciiTheme="minorEastAsia" w:hAnsiTheme="minorEastAsia"/>
          <w:sz w:val="24"/>
          <w:szCs w:val="24"/>
        </w:rPr>
      </w:pPr>
    </w:p>
    <w:p w14:paraId="3261F331" w14:textId="591C30A4" w:rsidR="00E54820" w:rsidRPr="00686506" w:rsidRDefault="00E54820" w:rsidP="00451CF3">
      <w:pPr>
        <w:ind w:leftChars="850" w:left="1785" w:firstLineChars="100" w:firstLine="240"/>
        <w:rPr>
          <w:rFonts w:asciiTheme="minorEastAsia" w:hAnsiTheme="minorEastAsia"/>
          <w:sz w:val="24"/>
          <w:szCs w:val="24"/>
        </w:rPr>
      </w:pPr>
    </w:p>
    <w:p w14:paraId="340B6BF2" w14:textId="2982E9DB" w:rsidR="002D0903" w:rsidRPr="00114F38" w:rsidRDefault="009D4608" w:rsidP="00451CF3">
      <w:pPr>
        <w:pStyle w:val="ac"/>
        <w:numPr>
          <w:ilvl w:val="0"/>
          <w:numId w:val="18"/>
        </w:numPr>
        <w:ind w:leftChars="850" w:left="2225"/>
        <w:rPr>
          <w:rFonts w:asciiTheme="majorEastAsia" w:eastAsiaTheme="majorEastAsia" w:hAnsiTheme="majorEastAsia"/>
          <w:b/>
          <w:sz w:val="24"/>
          <w:szCs w:val="24"/>
        </w:rPr>
      </w:pPr>
      <w:r w:rsidRPr="00114F38">
        <w:rPr>
          <w:rFonts w:asciiTheme="majorEastAsia" w:eastAsiaTheme="majorEastAsia" w:hAnsiTheme="majorEastAsia"/>
          <w:noProof/>
        </w:rPr>
        <w:drawing>
          <wp:anchor distT="0" distB="0" distL="114300" distR="114300" simplePos="0" relativeHeight="251646464" behindDoc="0" locked="0" layoutInCell="1" allowOverlap="1" wp14:anchorId="086466BE" wp14:editId="48887744">
            <wp:simplePos x="0" y="0"/>
            <wp:positionH relativeFrom="column">
              <wp:posOffset>21590</wp:posOffset>
            </wp:positionH>
            <wp:positionV relativeFrom="paragraph">
              <wp:posOffset>45085</wp:posOffset>
            </wp:positionV>
            <wp:extent cx="971550" cy="1379855"/>
            <wp:effectExtent l="19050" t="19050" r="19050" b="10795"/>
            <wp:wrapNone/>
            <wp:docPr id="8" name="図 8"/>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1550" cy="137985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5270FE" w:rsidRPr="00114F38">
        <w:rPr>
          <w:rFonts w:asciiTheme="majorEastAsia" w:eastAsiaTheme="majorEastAsia" w:hAnsiTheme="majorEastAsia" w:cs="ＭＳ 明朝" w:hint="eastAsia"/>
          <w:b/>
          <w:sz w:val="24"/>
          <w:szCs w:val="24"/>
        </w:rPr>
        <w:t>令和版 記帳感覚が身につく　複式農業簿記実践演習帳</w:t>
      </w:r>
    </w:p>
    <w:p w14:paraId="3538EE11" w14:textId="0B213081" w:rsidR="0096426E" w:rsidRPr="008E440F" w:rsidRDefault="005270FE" w:rsidP="00451CF3">
      <w:pPr>
        <w:ind w:leftChars="850" w:left="1785" w:firstLineChars="2100" w:firstLine="5040"/>
        <w:rPr>
          <w:rFonts w:asciiTheme="majorEastAsia" w:eastAsiaTheme="majorEastAsia" w:hAnsiTheme="majorEastAsia"/>
          <w:bCs/>
          <w:sz w:val="24"/>
          <w:szCs w:val="24"/>
        </w:rPr>
      </w:pPr>
      <w:r w:rsidRPr="008E440F">
        <w:rPr>
          <w:rFonts w:asciiTheme="majorEastAsia" w:eastAsiaTheme="majorEastAsia" w:hAnsiTheme="majorEastAsia" w:hint="eastAsia"/>
          <w:bCs/>
          <w:sz w:val="24"/>
          <w:szCs w:val="24"/>
        </w:rPr>
        <w:t>R03-08</w:t>
      </w:r>
      <w:r w:rsidR="00AB2912" w:rsidRPr="008E440F">
        <w:rPr>
          <w:rFonts w:asciiTheme="majorEastAsia" w:eastAsiaTheme="majorEastAsia" w:hAnsiTheme="majorEastAsia" w:hint="eastAsia"/>
          <w:bCs/>
          <w:sz w:val="24"/>
          <w:szCs w:val="24"/>
        </w:rPr>
        <w:t xml:space="preserve"> </w:t>
      </w:r>
      <w:r w:rsidRPr="008E440F">
        <w:rPr>
          <w:rFonts w:asciiTheme="majorEastAsia" w:eastAsiaTheme="majorEastAsia" w:hAnsiTheme="majorEastAsia" w:hint="eastAsia"/>
          <w:bCs/>
          <w:sz w:val="24"/>
          <w:szCs w:val="24"/>
        </w:rPr>
        <w:t>A4判48頁</w:t>
      </w:r>
      <w:r w:rsidR="00AB2912" w:rsidRPr="008E440F">
        <w:rPr>
          <w:rFonts w:asciiTheme="majorEastAsia" w:eastAsiaTheme="majorEastAsia" w:hAnsiTheme="majorEastAsia" w:hint="eastAsia"/>
          <w:bCs/>
          <w:sz w:val="24"/>
          <w:szCs w:val="24"/>
        </w:rPr>
        <w:t xml:space="preserve"> </w:t>
      </w:r>
      <w:r w:rsidRPr="008E440F">
        <w:rPr>
          <w:rFonts w:asciiTheme="majorEastAsia" w:eastAsiaTheme="majorEastAsia" w:hAnsiTheme="majorEastAsia" w:hint="eastAsia"/>
          <w:bCs/>
          <w:sz w:val="24"/>
          <w:szCs w:val="24"/>
        </w:rPr>
        <w:t>420円</w:t>
      </w:r>
    </w:p>
    <w:p w14:paraId="0AF96CD1" w14:textId="0279DB21" w:rsidR="00E54820" w:rsidRDefault="005270FE" w:rsidP="00356151">
      <w:pPr>
        <w:ind w:leftChars="850" w:left="1785" w:firstLineChars="100" w:firstLine="240"/>
        <w:rPr>
          <w:rFonts w:asciiTheme="minorEastAsia" w:hAnsiTheme="minorEastAsia"/>
          <w:sz w:val="24"/>
          <w:szCs w:val="24"/>
        </w:rPr>
      </w:pPr>
      <w:r w:rsidRPr="00686506">
        <w:rPr>
          <w:rFonts w:asciiTheme="minorEastAsia" w:hAnsiTheme="minorEastAsia" w:hint="eastAsia"/>
          <w:sz w:val="24"/>
          <w:szCs w:val="24"/>
        </w:rPr>
        <w:t>「</w:t>
      </w:r>
      <w:r w:rsidR="00FD35F1" w:rsidRPr="00686506">
        <w:rPr>
          <w:rFonts w:asciiTheme="minorEastAsia" w:hAnsiTheme="minorEastAsia" w:hint="eastAsia"/>
          <w:sz w:val="24"/>
          <w:szCs w:val="24"/>
        </w:rPr>
        <w:t>３訂</w:t>
      </w:r>
      <w:r w:rsidRPr="00686506">
        <w:rPr>
          <w:rFonts w:asciiTheme="minorEastAsia" w:hAnsiTheme="minorEastAsia" w:hint="eastAsia"/>
          <w:sz w:val="24"/>
          <w:szCs w:val="24"/>
        </w:rPr>
        <w:t xml:space="preserve"> 複式農業簿記実践テキスト」に対応した実践的な演習帳。テキストによる学習と併せて演習問題にチャレンジすることで、学習効果が飛躍的に高まります。テキストの対応ページを記載した問題と解答を本冊に収録。別冊の解答用紙は切り離して利用できます。</w:t>
      </w:r>
    </w:p>
    <w:p w14:paraId="2A943207" w14:textId="56186937" w:rsidR="000D715C" w:rsidRPr="00686506" w:rsidRDefault="000D715C" w:rsidP="00451CF3">
      <w:pPr>
        <w:pStyle w:val="2"/>
        <w:ind w:leftChars="850" w:left="1785"/>
        <w:rPr>
          <w:rFonts w:asciiTheme="minorEastAsia" w:eastAsiaTheme="minorEastAsia" w:hAnsiTheme="minorEastAsia" w:cstheme="minorBidi"/>
          <w:b/>
          <w:sz w:val="24"/>
        </w:rPr>
      </w:pPr>
    </w:p>
    <w:p w14:paraId="38CE665F" w14:textId="5EB9F605" w:rsidR="006E54E7" w:rsidRPr="00DA44CA" w:rsidRDefault="007B787C" w:rsidP="002C7D2A">
      <w:pPr>
        <w:pStyle w:val="ac"/>
        <w:numPr>
          <w:ilvl w:val="0"/>
          <w:numId w:val="18"/>
        </w:numPr>
        <w:ind w:leftChars="850" w:left="1785" w:firstLine="0"/>
        <w:rPr>
          <w:rFonts w:asciiTheme="majorEastAsia" w:eastAsiaTheme="majorEastAsia" w:hAnsiTheme="majorEastAsia"/>
          <w:b/>
          <w:szCs w:val="21"/>
        </w:rPr>
      </w:pPr>
      <w:r w:rsidRPr="00DA44CA">
        <w:rPr>
          <w:rFonts w:asciiTheme="majorEastAsia" w:eastAsiaTheme="majorEastAsia" w:hAnsiTheme="majorEastAsia" w:hint="eastAsia"/>
          <w:b/>
          <w:noProof/>
          <w:sz w:val="24"/>
          <w:szCs w:val="24"/>
        </w:rPr>
        <w:drawing>
          <wp:anchor distT="0" distB="0" distL="114300" distR="114300" simplePos="0" relativeHeight="251647488" behindDoc="0" locked="0" layoutInCell="1" allowOverlap="1" wp14:anchorId="30523EB7" wp14:editId="596FDD81">
            <wp:simplePos x="0" y="0"/>
            <wp:positionH relativeFrom="column">
              <wp:posOffset>23245</wp:posOffset>
            </wp:positionH>
            <wp:positionV relativeFrom="paragraph">
              <wp:posOffset>49530</wp:posOffset>
            </wp:positionV>
            <wp:extent cx="986155" cy="1399451"/>
            <wp:effectExtent l="19050" t="19050" r="23495" b="10795"/>
            <wp:wrapNone/>
            <wp:docPr id="7198494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6155" cy="1399451"/>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6E54E7" w:rsidRPr="00DA44CA">
        <w:rPr>
          <w:rFonts w:asciiTheme="majorEastAsia" w:eastAsiaTheme="majorEastAsia" w:hAnsiTheme="majorEastAsia" w:hint="eastAsia"/>
          <w:b/>
          <w:sz w:val="24"/>
          <w:szCs w:val="24"/>
        </w:rPr>
        <w:t xml:space="preserve">はじめてのパソコン農業簿記　改訂第９版　</w:t>
      </w:r>
    </w:p>
    <w:p w14:paraId="613A167D" w14:textId="769C78A0" w:rsidR="006E54E7" w:rsidRPr="00DA44CA" w:rsidRDefault="006E54E7" w:rsidP="006E54E7">
      <w:pPr>
        <w:pStyle w:val="ac"/>
        <w:ind w:leftChars="850" w:left="1785" w:firstLineChars="1600" w:firstLine="3840"/>
        <w:jc w:val="right"/>
        <w:rPr>
          <w:rFonts w:asciiTheme="majorEastAsia" w:eastAsiaTheme="majorEastAsia" w:hAnsiTheme="majorEastAsia"/>
          <w:bCs/>
          <w:sz w:val="24"/>
          <w:szCs w:val="24"/>
        </w:rPr>
      </w:pPr>
      <w:r w:rsidRPr="00DA44CA">
        <w:rPr>
          <w:rFonts w:asciiTheme="majorEastAsia" w:eastAsiaTheme="majorEastAsia" w:hAnsiTheme="majorEastAsia"/>
          <w:bCs/>
          <w:sz w:val="24"/>
          <w:szCs w:val="24"/>
        </w:rPr>
        <w:t>R05-48</w:t>
      </w:r>
      <w:r w:rsidRPr="00DA44CA">
        <w:rPr>
          <w:rFonts w:asciiTheme="majorEastAsia" w:eastAsiaTheme="majorEastAsia" w:hAnsiTheme="majorEastAsia" w:hint="eastAsia"/>
          <w:bCs/>
          <w:sz w:val="24"/>
          <w:szCs w:val="24"/>
        </w:rPr>
        <w:t xml:space="preserve"> A4判</w:t>
      </w:r>
      <w:r w:rsidR="00210BFB" w:rsidRPr="00DA44CA">
        <w:rPr>
          <w:rFonts w:asciiTheme="majorEastAsia" w:eastAsiaTheme="majorEastAsia" w:hAnsiTheme="majorEastAsia" w:hint="eastAsia"/>
          <w:bCs/>
          <w:sz w:val="24"/>
          <w:szCs w:val="24"/>
        </w:rPr>
        <w:t xml:space="preserve"> </w:t>
      </w:r>
      <w:r w:rsidR="00A344C5" w:rsidRPr="00DA44CA">
        <w:rPr>
          <w:rFonts w:asciiTheme="majorEastAsia" w:eastAsiaTheme="majorEastAsia" w:hAnsiTheme="majorEastAsia" w:hint="eastAsia"/>
          <w:bCs/>
          <w:sz w:val="24"/>
          <w:szCs w:val="24"/>
        </w:rPr>
        <w:t>176</w:t>
      </w:r>
      <w:r w:rsidRPr="00DA44CA">
        <w:rPr>
          <w:rFonts w:asciiTheme="majorEastAsia" w:eastAsiaTheme="majorEastAsia" w:hAnsiTheme="majorEastAsia" w:hint="eastAsia"/>
          <w:bCs/>
          <w:sz w:val="24"/>
          <w:szCs w:val="24"/>
        </w:rPr>
        <w:t>＋45頁 3,300</w:t>
      </w:r>
      <w:r w:rsidRPr="00DA44CA">
        <w:rPr>
          <w:rFonts w:asciiTheme="majorEastAsia" w:eastAsiaTheme="majorEastAsia" w:hAnsiTheme="majorEastAsia"/>
          <w:bCs/>
          <w:sz w:val="24"/>
          <w:szCs w:val="24"/>
        </w:rPr>
        <w:t>円</w:t>
      </w:r>
    </w:p>
    <w:p w14:paraId="0C7D9A4C" w14:textId="1339C7B7" w:rsidR="006E54E7" w:rsidRPr="00DA44CA" w:rsidRDefault="006E54E7" w:rsidP="00087805">
      <w:pPr>
        <w:pStyle w:val="ac"/>
        <w:ind w:leftChars="850" w:left="1785" w:firstLineChars="100" w:firstLine="240"/>
        <w:jc w:val="left"/>
        <w:rPr>
          <w:rFonts w:asciiTheme="minorEastAsia" w:hAnsiTheme="minorEastAsia"/>
          <w:sz w:val="24"/>
          <w:szCs w:val="24"/>
        </w:rPr>
      </w:pPr>
      <w:r w:rsidRPr="00DA44CA">
        <w:rPr>
          <w:rFonts w:asciiTheme="minorEastAsia" w:hAnsiTheme="minorEastAsia" w:hint="eastAsia"/>
          <w:sz w:val="24"/>
          <w:szCs w:val="24"/>
        </w:rPr>
        <w:t>ソリマチ</w:t>
      </w:r>
      <w:r w:rsidR="009D4608" w:rsidRPr="00DA44CA">
        <w:rPr>
          <w:rFonts w:asciiTheme="minorEastAsia" w:hAnsiTheme="minorEastAsia" w:hint="eastAsia"/>
          <w:sz w:val="24"/>
          <w:szCs w:val="24"/>
        </w:rPr>
        <w:t>(</w:t>
      </w:r>
      <w:r w:rsidRPr="00DA44CA">
        <w:rPr>
          <w:rFonts w:asciiTheme="minorEastAsia" w:hAnsiTheme="minorEastAsia" w:hint="eastAsia"/>
          <w:sz w:val="24"/>
          <w:szCs w:val="24"/>
        </w:rPr>
        <w:t>株</w:t>
      </w:r>
      <w:r w:rsidR="009D4608" w:rsidRPr="00DA44CA">
        <w:rPr>
          <w:rFonts w:asciiTheme="minorEastAsia" w:hAnsiTheme="minorEastAsia" w:hint="eastAsia"/>
          <w:sz w:val="24"/>
          <w:szCs w:val="24"/>
        </w:rPr>
        <w:t>)</w:t>
      </w:r>
      <w:r w:rsidRPr="00DA44CA">
        <w:rPr>
          <w:rFonts w:asciiTheme="minorEastAsia" w:hAnsiTheme="minorEastAsia" w:hint="eastAsia"/>
          <w:sz w:val="24"/>
          <w:szCs w:val="24"/>
        </w:rPr>
        <w:t>の農業簿記ソフト「農業簿記1</w:t>
      </w:r>
      <w:r w:rsidR="009D4608" w:rsidRPr="00DA44CA">
        <w:rPr>
          <w:rFonts w:asciiTheme="minorEastAsia" w:hAnsiTheme="minorEastAsia"/>
          <w:sz w:val="24"/>
          <w:szCs w:val="24"/>
        </w:rPr>
        <w:t>2</w:t>
      </w:r>
      <w:r w:rsidRPr="00DA44CA">
        <w:rPr>
          <w:rFonts w:asciiTheme="minorEastAsia" w:hAnsiTheme="minorEastAsia" w:hint="eastAsia"/>
          <w:sz w:val="24"/>
          <w:szCs w:val="24"/>
        </w:rPr>
        <w:t>」に対応した最新版。前半で簿記の基本、後半でパソコン簿記を学習できるよう構成した演習用テキストで、パソコン簿記を始めたい人に最適の入門書です。</w:t>
      </w:r>
    </w:p>
    <w:p w14:paraId="47EB2976" w14:textId="7E542F61" w:rsidR="00CD4776" w:rsidRPr="00DA44CA" w:rsidRDefault="00CD4776" w:rsidP="00087805">
      <w:pPr>
        <w:pStyle w:val="ac"/>
        <w:ind w:leftChars="850" w:left="1785" w:firstLineChars="100" w:firstLine="240"/>
        <w:jc w:val="left"/>
        <w:rPr>
          <w:rFonts w:asciiTheme="minorEastAsia" w:hAnsiTheme="minorEastAsia"/>
          <w:sz w:val="24"/>
          <w:szCs w:val="24"/>
        </w:rPr>
      </w:pPr>
      <w:r w:rsidRPr="00DA44CA">
        <w:rPr>
          <w:rFonts w:asciiTheme="minorEastAsia" w:hAnsiTheme="minorEastAsia" w:hint="eastAsia"/>
          <w:sz w:val="24"/>
          <w:szCs w:val="24"/>
        </w:rPr>
        <w:t>今回の改訂では、インボイス制度の概要や対応事例の解説を新たに追加。</w:t>
      </w:r>
    </w:p>
    <w:p w14:paraId="42648DB7" w14:textId="77777777" w:rsidR="00A344C5" w:rsidRDefault="00A344C5" w:rsidP="00087805">
      <w:pPr>
        <w:pStyle w:val="ac"/>
        <w:ind w:leftChars="850" w:left="1785" w:firstLineChars="100" w:firstLine="240"/>
        <w:jc w:val="left"/>
        <w:rPr>
          <w:rFonts w:asciiTheme="minorEastAsia" w:hAnsiTheme="minorEastAsia"/>
          <w:sz w:val="24"/>
          <w:szCs w:val="24"/>
        </w:rPr>
      </w:pPr>
    </w:p>
    <w:p w14:paraId="163B13E7" w14:textId="039A6C0D" w:rsidR="00A344C5" w:rsidRDefault="00A344C5" w:rsidP="00087805">
      <w:pPr>
        <w:pStyle w:val="ac"/>
        <w:ind w:leftChars="850" w:left="1785" w:firstLineChars="100" w:firstLine="240"/>
        <w:jc w:val="left"/>
        <w:rPr>
          <w:rFonts w:asciiTheme="minorEastAsia" w:hAnsiTheme="minorEastAsia"/>
          <w:sz w:val="24"/>
          <w:szCs w:val="24"/>
        </w:rPr>
      </w:pPr>
    </w:p>
    <w:p w14:paraId="1C54AFA4" w14:textId="4C095B9D" w:rsidR="00282495" w:rsidRDefault="00282495" w:rsidP="00087805">
      <w:pPr>
        <w:pStyle w:val="ac"/>
        <w:ind w:leftChars="850" w:left="1785" w:firstLineChars="100" w:firstLine="241"/>
        <w:jc w:val="left"/>
        <w:rPr>
          <w:rFonts w:asciiTheme="minorEastAsia" w:hAnsiTheme="minorEastAsia"/>
          <w:sz w:val="24"/>
          <w:szCs w:val="24"/>
        </w:rPr>
      </w:pPr>
      <w:r>
        <w:rPr>
          <w:rFonts w:asciiTheme="minorEastAsia" w:hAnsiTheme="minorEastAsia"/>
          <w:b/>
          <w:noProof/>
          <w:sz w:val="24"/>
          <w:szCs w:val="24"/>
        </w:rPr>
        <w:lastRenderedPageBreak/>
        <mc:AlternateContent>
          <mc:Choice Requires="wps">
            <w:drawing>
              <wp:anchor distT="0" distB="0" distL="114300" distR="114300" simplePos="0" relativeHeight="251659264" behindDoc="0" locked="0" layoutInCell="1" allowOverlap="1" wp14:anchorId="5C307E2F" wp14:editId="4D00612C">
                <wp:simplePos x="0" y="0"/>
                <wp:positionH relativeFrom="margin">
                  <wp:posOffset>5375910</wp:posOffset>
                </wp:positionH>
                <wp:positionV relativeFrom="paragraph">
                  <wp:posOffset>-150495</wp:posOffset>
                </wp:positionV>
                <wp:extent cx="714375" cy="317500"/>
                <wp:effectExtent l="0" t="0" r="28575" b="25400"/>
                <wp:wrapNone/>
                <wp:docPr id="862006707" name="テキスト ボックス 5"/>
                <wp:cNvGraphicFramePr/>
                <a:graphic xmlns:a="http://schemas.openxmlformats.org/drawingml/2006/main">
                  <a:graphicData uri="http://schemas.microsoft.com/office/word/2010/wordprocessingShape">
                    <wps:wsp>
                      <wps:cNvSpPr txBox="1"/>
                      <wps:spPr>
                        <a:xfrm>
                          <a:off x="0" y="0"/>
                          <a:ext cx="714375" cy="317500"/>
                        </a:xfrm>
                        <a:prstGeom prst="rect">
                          <a:avLst/>
                        </a:prstGeom>
                        <a:solidFill>
                          <a:schemeClr val="lt1"/>
                        </a:solidFill>
                        <a:ln w="6350">
                          <a:solidFill>
                            <a:prstClr val="black"/>
                          </a:solidFill>
                        </a:ln>
                      </wps:spPr>
                      <wps:txbx>
                        <w:txbxContent>
                          <w:p w14:paraId="76E93AAC" w14:textId="77777777" w:rsidR="00D9583B" w:rsidRPr="00DD1288" w:rsidRDefault="00D9583B" w:rsidP="00D9583B">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07E2F" id="_x0000_s1027" type="#_x0000_t202" style="position:absolute;left:0;text-align:left;margin-left:423.3pt;margin-top:-11.85pt;width:56.2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CAOAIAAIIEAAAOAAAAZHJzL2Uyb0RvYy54bWysVEtv2zAMvg/YfxB0X2zn0XRGnCJLkWFA&#10;0BZIh54VWYqNyaImKbGzXz9KeXc7DbvIpEh9JD+Snjx0jSI7YV0NuqBZL6VEaA5lrTcF/f66+HRP&#10;ifNMl0yBFgXdC0cfph8/TFqTiz5UoEphCYJol7emoJX3Jk8SxyvRMNcDIzQaJdiGeVTtJiktaxG9&#10;UUk/Te+SFmxpLHDhHN4+Hox0GvGlFNw/S+mEJ6qgmJuPp43nOpzJdMLyjWWmqvkxDfYPWTSs1hj0&#10;DPXIPCNbW/8B1dTcggPpexyaBKSsuYg1YDVZ+q6aVcWMiLUgOc6caXL/D5Y/7VbmxRLffYEOGxgI&#10;aY3LHV6Gejppm/DFTAnakcL9mTbRecLxcpwNB+MRJRxNg2w8SiOtyeWxsc5/FdCQIBTUYlciWWy3&#10;dB4DouvJJcRyoOpyUSsVlTAJYq4s2THsofIxRXxx46U0aQt6NxilEfjGFqDP79eK8R+hyFsE1JTG&#10;y0vpQfLduiN1eUXLGso9smXhMEjO8EWN8Evm/AuzODlIEG6Df8ZDKsCc4ChRUoH99bf74I8NRSsl&#10;LU5iQd3PLbOCEvVNY6s/Z8NhGN2oDEfjPir22rK+tuhtMwckKsO9MzyKwd+rkygtNG+4NLMQFU1M&#10;c4xdUH8S5/6wH7h0XMxm0QmH1TC/1CvDA3RoTKD1tXtj1hzb6nEenuA0syx/192Db3ipYbb1IOvY&#10;+sDzgdUj/TjosTvHpQybdK1Hr8uvY/obAAD//wMAUEsDBBQABgAIAAAAIQAIK9tF3wAAAAoBAAAP&#10;AAAAZHJzL2Rvd25yZXYueG1sTI/BTsMwEETvSPyDtUjcWqcphCRkUwEqXDhRqp7deGtbxHYUu2n4&#10;e8wJjqt5mnnbbGbbs4nGYLxDWC0zYOQ6L41TCPvP10UJLEThpOi9I4RvCrBpr68aUUt/cR807aJi&#10;qcSFWiDoGIea89BpsiIs/UAuZSc/WhHTOSouR3FJ5bbneZYV3Arj0oIWA71o6r52Z4uwfVaV6kox&#10;6m0pjZnmw+ldvSHe3sxPj8AizfEPhl/9pA5tcjr6s5OB9QjlXVEkFGGRrx+AJaK6r1bAjgh5sQbe&#10;Nvz/C+0PAAAA//8DAFBLAQItABQABgAIAAAAIQC2gziS/gAAAOEBAAATAAAAAAAAAAAAAAAAAAAA&#10;AABbQ29udGVudF9UeXBlc10ueG1sUEsBAi0AFAAGAAgAAAAhADj9If/WAAAAlAEAAAsAAAAAAAAA&#10;AAAAAAAALwEAAF9yZWxzLy5yZWxzUEsBAi0AFAAGAAgAAAAhAESrwIA4AgAAggQAAA4AAAAAAAAA&#10;AAAAAAAALgIAAGRycy9lMm9Eb2MueG1sUEsBAi0AFAAGAAgAAAAhAAgr20XfAAAACgEAAA8AAAAA&#10;AAAAAAAAAAAAkgQAAGRycy9kb3ducmV2LnhtbFBLBQYAAAAABAAEAPMAAACeBQAAAAA=&#10;" fillcolor="white [3201]" strokeweight=".5pt">
                <v:textbox>
                  <w:txbxContent>
                    <w:p w14:paraId="76E93AAC" w14:textId="77777777" w:rsidR="00D9583B" w:rsidRPr="00DD1288" w:rsidRDefault="00D9583B" w:rsidP="00D9583B">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v:textbox>
                <w10:wrap anchorx="margin"/>
              </v:shape>
            </w:pict>
          </mc:Fallback>
        </mc:AlternateContent>
      </w:r>
    </w:p>
    <w:p w14:paraId="08E893D9" w14:textId="75E00EA5" w:rsidR="00D9583B" w:rsidRPr="00DA44CA" w:rsidRDefault="00D9583B" w:rsidP="00D9583B">
      <w:pPr>
        <w:pStyle w:val="ac"/>
        <w:numPr>
          <w:ilvl w:val="0"/>
          <w:numId w:val="18"/>
        </w:numPr>
        <w:ind w:leftChars="0"/>
        <w:rPr>
          <w:rFonts w:asciiTheme="majorEastAsia" w:eastAsiaTheme="majorEastAsia" w:hAnsiTheme="majorEastAsia"/>
          <w:b/>
          <w:bCs/>
          <w:sz w:val="22"/>
        </w:rPr>
      </w:pPr>
      <w:r w:rsidRPr="00DA44CA">
        <w:rPr>
          <w:rFonts w:asciiTheme="majorEastAsia" w:eastAsiaTheme="majorEastAsia" w:hAnsiTheme="majorEastAsia"/>
          <w:b/>
          <w:bCs/>
          <w:noProof/>
          <w:sz w:val="24"/>
          <w:szCs w:val="24"/>
        </w:rPr>
        <w:drawing>
          <wp:anchor distT="0" distB="0" distL="114300" distR="114300" simplePos="0" relativeHeight="251655168" behindDoc="0" locked="0" layoutInCell="1" allowOverlap="1" wp14:anchorId="1A1D995C" wp14:editId="5AB73E5C">
            <wp:simplePos x="0" y="0"/>
            <wp:positionH relativeFrom="margin">
              <wp:align>left</wp:align>
            </wp:positionH>
            <wp:positionV relativeFrom="paragraph">
              <wp:posOffset>49530</wp:posOffset>
            </wp:positionV>
            <wp:extent cx="952816" cy="1354455"/>
            <wp:effectExtent l="19050" t="19050" r="19050" b="17145"/>
            <wp:wrapNone/>
            <wp:docPr id="1412108069" name="図 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08069" name="図 1" descr="図形&#10;&#10;自動的に生成された説明"/>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816" cy="1354455"/>
                    </a:xfrm>
                    <a:prstGeom prst="rect">
                      <a:avLst/>
                    </a:prstGeom>
                    <a:noFill/>
                    <a:ln w="3175">
                      <a:solidFill>
                        <a:schemeClr val="tx1">
                          <a:lumMod val="100000"/>
                          <a:lumOff val="0"/>
                        </a:schemeClr>
                      </a:solidFill>
                    </a:ln>
                  </pic:spPr>
                </pic:pic>
              </a:graphicData>
            </a:graphic>
            <wp14:sizeRelH relativeFrom="page">
              <wp14:pctWidth>0</wp14:pctWidth>
            </wp14:sizeRelH>
            <wp14:sizeRelV relativeFrom="page">
              <wp14:pctHeight>0</wp14:pctHeight>
            </wp14:sizeRelV>
          </wp:anchor>
        </w:drawing>
      </w:r>
      <w:r w:rsidRPr="00DA44CA">
        <w:rPr>
          <w:rFonts w:asciiTheme="majorEastAsia" w:eastAsiaTheme="majorEastAsia" w:hAnsiTheme="majorEastAsia"/>
          <w:b/>
          <w:bCs/>
          <w:sz w:val="24"/>
          <w:szCs w:val="24"/>
        </w:rPr>
        <w:t>202</w:t>
      </w:r>
      <w:r w:rsidRPr="00DA44CA">
        <w:rPr>
          <w:rFonts w:asciiTheme="majorEastAsia" w:eastAsiaTheme="majorEastAsia" w:hAnsiTheme="majorEastAsia" w:hint="eastAsia"/>
          <w:b/>
          <w:bCs/>
          <w:sz w:val="24"/>
          <w:szCs w:val="24"/>
        </w:rPr>
        <w:t>4</w:t>
      </w:r>
      <w:r w:rsidRPr="00DA44CA">
        <w:rPr>
          <w:rFonts w:asciiTheme="majorEastAsia" w:eastAsiaTheme="majorEastAsia" w:hAnsiTheme="majorEastAsia"/>
          <w:b/>
          <w:bCs/>
          <w:sz w:val="24"/>
          <w:szCs w:val="24"/>
        </w:rPr>
        <w:t>年版</w:t>
      </w:r>
      <w:r w:rsidRPr="00DA44CA">
        <w:rPr>
          <w:rFonts w:asciiTheme="majorEastAsia" w:eastAsiaTheme="majorEastAsia" w:hAnsiTheme="majorEastAsia" w:hint="eastAsia"/>
          <w:b/>
          <w:bCs/>
          <w:sz w:val="24"/>
          <w:szCs w:val="24"/>
        </w:rPr>
        <w:t xml:space="preserve">　</w:t>
      </w:r>
      <w:r w:rsidRPr="00DA44CA">
        <w:rPr>
          <w:rFonts w:asciiTheme="majorEastAsia" w:eastAsiaTheme="majorEastAsia" w:hAnsiTheme="majorEastAsia"/>
          <w:b/>
          <w:bCs/>
          <w:sz w:val="24"/>
          <w:szCs w:val="24"/>
        </w:rPr>
        <w:t>勘定科目別農業簿記マニュアル</w:t>
      </w:r>
      <w:r w:rsidRPr="00DA44CA">
        <w:rPr>
          <w:rFonts w:asciiTheme="majorEastAsia" w:eastAsiaTheme="majorEastAsia" w:hAnsiTheme="majorEastAsia" w:hint="eastAsia"/>
          <w:b/>
          <w:bCs/>
          <w:sz w:val="24"/>
          <w:szCs w:val="24"/>
        </w:rPr>
        <w:t xml:space="preserve">　森 剛一　著</w:t>
      </w:r>
    </w:p>
    <w:p w14:paraId="5D7CA6A6" w14:textId="07A6E0D9" w:rsidR="00D9583B" w:rsidRPr="00DA44CA" w:rsidRDefault="00D9583B" w:rsidP="00D9583B">
      <w:pPr>
        <w:ind w:left="1785" w:firstLineChars="100" w:firstLine="241"/>
        <w:rPr>
          <w:rFonts w:asciiTheme="majorEastAsia" w:eastAsiaTheme="majorEastAsia" w:hAnsiTheme="majorEastAsia"/>
          <w:b/>
          <w:bCs/>
          <w:sz w:val="22"/>
        </w:rPr>
      </w:pPr>
      <w:r w:rsidRPr="00DA44CA">
        <w:rPr>
          <w:rFonts w:asciiTheme="majorEastAsia" w:eastAsiaTheme="majorEastAsia" w:hAnsiTheme="majorEastAsia" w:hint="eastAsia"/>
          <w:b/>
          <w:bCs/>
          <w:sz w:val="24"/>
          <w:szCs w:val="24"/>
        </w:rPr>
        <w:t>～</w:t>
      </w:r>
      <w:r w:rsidRPr="00DA44CA">
        <w:rPr>
          <w:rFonts w:asciiTheme="majorEastAsia" w:eastAsiaTheme="majorEastAsia" w:hAnsiTheme="majorEastAsia"/>
          <w:b/>
          <w:bCs/>
          <w:sz w:val="22"/>
        </w:rPr>
        <w:t>青色申告から経営改善につなぐ</w:t>
      </w:r>
      <w:r w:rsidRPr="00DA44CA">
        <w:rPr>
          <w:rFonts w:asciiTheme="majorEastAsia" w:eastAsiaTheme="majorEastAsia" w:hAnsiTheme="majorEastAsia" w:hint="eastAsia"/>
          <w:b/>
          <w:bCs/>
          <w:sz w:val="22"/>
        </w:rPr>
        <w:t xml:space="preserve">～　　　</w:t>
      </w:r>
      <w:r w:rsidRPr="00DA44CA">
        <w:rPr>
          <w:rFonts w:asciiTheme="majorEastAsia" w:eastAsiaTheme="majorEastAsia" w:hAnsiTheme="majorEastAsia"/>
          <w:sz w:val="24"/>
          <w:szCs w:val="24"/>
        </w:rPr>
        <w:t>R0</w:t>
      </w:r>
      <w:r w:rsidRPr="00DA44CA">
        <w:rPr>
          <w:rFonts w:asciiTheme="majorEastAsia" w:eastAsiaTheme="majorEastAsia" w:hAnsiTheme="majorEastAsia" w:hint="eastAsia"/>
          <w:sz w:val="24"/>
          <w:szCs w:val="24"/>
        </w:rPr>
        <w:t>6</w:t>
      </w:r>
      <w:r w:rsidRPr="00DA44CA">
        <w:rPr>
          <w:rFonts w:asciiTheme="majorEastAsia" w:eastAsiaTheme="majorEastAsia" w:hAnsiTheme="majorEastAsia"/>
          <w:sz w:val="24"/>
          <w:szCs w:val="24"/>
        </w:rPr>
        <w:t>-</w:t>
      </w:r>
      <w:r w:rsidRPr="00DA44CA">
        <w:rPr>
          <w:rFonts w:asciiTheme="majorEastAsia" w:eastAsiaTheme="majorEastAsia" w:hAnsiTheme="majorEastAsia" w:hint="eastAsia"/>
          <w:sz w:val="24"/>
          <w:szCs w:val="24"/>
        </w:rPr>
        <w:t>27</w:t>
      </w:r>
      <w:r w:rsidRPr="00DA44CA">
        <w:rPr>
          <w:rFonts w:asciiTheme="majorEastAsia" w:eastAsiaTheme="majorEastAsia" w:hAnsiTheme="majorEastAsia"/>
          <w:sz w:val="24"/>
          <w:szCs w:val="24"/>
        </w:rPr>
        <w:t xml:space="preserve"> A4判</w:t>
      </w:r>
      <w:r w:rsidR="00282495" w:rsidRPr="00DA44CA">
        <w:rPr>
          <w:rFonts w:asciiTheme="majorEastAsia" w:eastAsiaTheme="majorEastAsia" w:hAnsiTheme="majorEastAsia" w:hint="eastAsia"/>
          <w:sz w:val="24"/>
          <w:szCs w:val="24"/>
        </w:rPr>
        <w:t>236</w:t>
      </w:r>
      <w:r w:rsidRPr="00DA44CA">
        <w:rPr>
          <w:rFonts w:asciiTheme="majorEastAsia" w:eastAsiaTheme="majorEastAsia" w:hAnsiTheme="majorEastAsia"/>
          <w:sz w:val="24"/>
          <w:szCs w:val="24"/>
        </w:rPr>
        <w:t xml:space="preserve"> 頁 2,</w:t>
      </w:r>
      <w:r w:rsidRPr="00DA44CA">
        <w:rPr>
          <w:rFonts w:asciiTheme="majorEastAsia" w:eastAsiaTheme="majorEastAsia" w:hAnsiTheme="majorEastAsia" w:hint="eastAsia"/>
          <w:sz w:val="24"/>
          <w:szCs w:val="24"/>
        </w:rPr>
        <w:t>42</w:t>
      </w:r>
      <w:r w:rsidRPr="00DA44CA">
        <w:rPr>
          <w:rFonts w:asciiTheme="majorEastAsia" w:eastAsiaTheme="majorEastAsia" w:hAnsiTheme="majorEastAsia"/>
          <w:sz w:val="24"/>
          <w:szCs w:val="24"/>
        </w:rPr>
        <w:t>0 円</w:t>
      </w:r>
    </w:p>
    <w:p w14:paraId="12121EB3" w14:textId="4AFE9556" w:rsidR="00D9583B" w:rsidRPr="00DA44CA" w:rsidRDefault="00D9583B" w:rsidP="00D9583B">
      <w:pPr>
        <w:ind w:leftChars="850" w:left="1785" w:firstLineChars="100" w:firstLine="240"/>
        <w:rPr>
          <w:sz w:val="24"/>
          <w:szCs w:val="24"/>
        </w:rPr>
      </w:pPr>
      <w:r w:rsidRPr="00DA44CA">
        <w:rPr>
          <w:sz w:val="24"/>
          <w:szCs w:val="24"/>
        </w:rPr>
        <w:t>企業会計に即して記帳する場合のポイントを勘定科目ごとに整理。「わからないとき」に必要な部分が参照しやすく、農業簿記の</w:t>
      </w:r>
      <w:r w:rsidRPr="00DA44CA">
        <w:rPr>
          <w:sz w:val="24"/>
          <w:szCs w:val="24"/>
        </w:rPr>
        <w:t>“</w:t>
      </w:r>
      <w:r w:rsidRPr="00DA44CA">
        <w:rPr>
          <w:sz w:val="24"/>
          <w:szCs w:val="24"/>
        </w:rPr>
        <w:t>辞典</w:t>
      </w:r>
      <w:r w:rsidRPr="00DA44CA">
        <w:rPr>
          <w:sz w:val="24"/>
          <w:szCs w:val="24"/>
        </w:rPr>
        <w:t>”</w:t>
      </w:r>
      <w:r w:rsidRPr="00DA44CA">
        <w:rPr>
          <w:sz w:val="24"/>
          <w:szCs w:val="24"/>
        </w:rPr>
        <w:t>として活用できます。経営の改善につながる農業簿記の実務書</w:t>
      </w:r>
      <w:r w:rsidRPr="00DA44CA">
        <w:rPr>
          <w:rFonts w:hint="eastAsia"/>
          <w:sz w:val="24"/>
          <w:szCs w:val="24"/>
        </w:rPr>
        <w:t>や</w:t>
      </w:r>
      <w:r w:rsidRPr="00DA44CA">
        <w:rPr>
          <w:sz w:val="24"/>
          <w:szCs w:val="24"/>
        </w:rPr>
        <w:t>研修会のテキストとして適しています。</w:t>
      </w:r>
    </w:p>
    <w:p w14:paraId="164B2CD6" w14:textId="4CC66299" w:rsidR="00291CD7" w:rsidRPr="00DA44CA" w:rsidRDefault="00291CD7" w:rsidP="00A344C5">
      <w:pPr>
        <w:ind w:leftChars="850" w:left="1785" w:firstLineChars="100" w:firstLine="240"/>
        <w:jc w:val="right"/>
        <w:rPr>
          <w:sz w:val="24"/>
          <w:szCs w:val="24"/>
        </w:rPr>
      </w:pPr>
    </w:p>
    <w:p w14:paraId="049D72AE" w14:textId="1FFD7BBF" w:rsidR="000D715C" w:rsidRPr="00DA44CA" w:rsidRDefault="00356151" w:rsidP="00451CF3">
      <w:pPr>
        <w:pStyle w:val="2"/>
        <w:ind w:leftChars="850" w:left="1785" w:firstLineChars="50" w:firstLine="120"/>
        <w:rPr>
          <w:rFonts w:asciiTheme="majorEastAsia" w:eastAsiaTheme="majorEastAsia" w:hAnsiTheme="majorEastAsia"/>
          <w:b/>
          <w:spacing w:val="2"/>
          <w:sz w:val="24"/>
        </w:rPr>
      </w:pPr>
      <w:r w:rsidRPr="00DA44CA">
        <w:rPr>
          <w:rFonts w:asciiTheme="minorEastAsia" w:hAnsiTheme="minorEastAsia"/>
          <w:b/>
          <w:noProof/>
          <w:sz w:val="24"/>
        </w:rPr>
        <mc:AlternateContent>
          <mc:Choice Requires="wps">
            <w:drawing>
              <wp:anchor distT="0" distB="0" distL="114300" distR="114300" simplePos="0" relativeHeight="251651072" behindDoc="0" locked="0" layoutInCell="1" allowOverlap="1" wp14:anchorId="2E88B861" wp14:editId="603CF55E">
                <wp:simplePos x="0" y="0"/>
                <wp:positionH relativeFrom="margin">
                  <wp:posOffset>5375910</wp:posOffset>
                </wp:positionH>
                <wp:positionV relativeFrom="paragraph">
                  <wp:posOffset>52705</wp:posOffset>
                </wp:positionV>
                <wp:extent cx="714375" cy="311150"/>
                <wp:effectExtent l="0" t="0" r="28575" b="12700"/>
                <wp:wrapNone/>
                <wp:docPr id="902458068" name="テキスト ボックス 5"/>
                <wp:cNvGraphicFramePr/>
                <a:graphic xmlns:a="http://schemas.openxmlformats.org/drawingml/2006/main">
                  <a:graphicData uri="http://schemas.microsoft.com/office/word/2010/wordprocessingShape">
                    <wps:wsp>
                      <wps:cNvSpPr txBox="1"/>
                      <wps:spPr>
                        <a:xfrm>
                          <a:off x="0" y="0"/>
                          <a:ext cx="714375" cy="311150"/>
                        </a:xfrm>
                        <a:prstGeom prst="rect">
                          <a:avLst/>
                        </a:prstGeom>
                        <a:solidFill>
                          <a:schemeClr val="lt1"/>
                        </a:solidFill>
                        <a:ln w="6350">
                          <a:solidFill>
                            <a:prstClr val="black"/>
                          </a:solidFill>
                        </a:ln>
                      </wps:spPr>
                      <wps:txbx>
                        <w:txbxContent>
                          <w:p w14:paraId="4E6C33D7" w14:textId="77777777" w:rsidR="00356151" w:rsidRPr="00DD1288" w:rsidRDefault="00356151" w:rsidP="00356151">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B861" id="_x0000_s1028" type="#_x0000_t202" style="position:absolute;left:0;text-align:left;margin-left:423.3pt;margin-top:4.15pt;width:56.25pt;height:2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8SOQIAAIIEAAAOAAAAZHJzL2Uyb0RvYy54bWysVEtv2zAMvg/YfxB0Xxzn0W5GnCJLkWFA&#10;0BZIh54VWYqFyaImKbGzXz9KebbdadhFJkXqI/mR9OSuazTZCecVmJLmvT4lwnColNmU9Mfz4tNn&#10;SnxgpmIajCjpXnh6N/34YdLaQgygBl0JRxDE+KK1Ja1DsEWWeV6LhvkeWGHQKME1LKDqNlnlWIvo&#10;jc4G/f5N1oKrrAMuvMfb+4ORThO+lIKHRym9CESXFHML6XTpXMczm05YsXHM1oof02D/kEXDlMGg&#10;Z6h7FhjZOvUOqlHcgQcZehyaDKRUXKQasJq8/6aaVc2sSLUgOd6eafL/D5Y/7Fb2yZHQfYUOGxgJ&#10;aa0vPF7GejrpmvjFTAnakcL9mTbRBcLx8jYfDW/HlHA0DfM8Hydas8tj63z4JqAhUSipw64ksthu&#10;6QMGRNeTS4zlQatqobROSpwEMdeO7Bj2UIeUIr545aUNaUt6M8TQ7xAi9Pn9WjP+Mxb5GgE1bfDy&#10;UnqUQrfuiKpKOjjRsoZqj2w5OAySt3yhEH7JfHhiDicHCcJtCI94SA2YExwlSmpwv/92H/2xoWil&#10;pMVJLKn/tWVOUKK/G2z1l3w0iqOblNH4doCKu7asry1m28wBicpx7yxPYvQP+iRKB80LLs0sRkUT&#10;MxxjlzScxHk47AcuHRezWXLCYbUsLM3K8ggdOY60PncvzNljWwPOwwOcZpYVb7p78I0vDcy2AaRK&#10;rY88H1g90o+DnrpzXMq4Sdd68rr8OqZ/AAAA//8DAFBLAwQUAAYACAAAACEA4OETm90AAAAIAQAA&#10;DwAAAGRycy9kb3ducmV2LnhtbEyPwU7DMBBE70j8g7VI3KhTSkMS4lSACpeeKIjzNt7aFrEd2W4a&#10;/h5zgtusZjTztt3MdmAThWi8E7BcFMDI9V4apwR8vL/cVMBiQidx8I4EfFOETXd50WIj/dm90bRP&#10;iuUSFxsUoFMaG85jr8liXPiRXPaOPlhM+QyKy4DnXG4HflsUJbdoXF7QONKzpv5rf7ICtk+qVn2F&#10;QW8racw0fx536lWI66v58QFYojn9heEXP6NDl5kO/uRkZIOA6q4sczSLFbDs1+t6CewgYH2/At61&#10;/P8D3Q8AAAD//wMAUEsBAi0AFAAGAAgAAAAhALaDOJL+AAAA4QEAABMAAAAAAAAAAAAAAAAAAAAA&#10;AFtDb250ZW50X1R5cGVzXS54bWxQSwECLQAUAAYACAAAACEAOP0h/9YAAACUAQAACwAAAAAAAAAA&#10;AAAAAAAvAQAAX3JlbHMvLnJlbHNQSwECLQAUAAYACAAAACEAG3zvEjkCAACCBAAADgAAAAAAAAAA&#10;AAAAAAAuAgAAZHJzL2Uyb0RvYy54bWxQSwECLQAUAAYACAAAACEA4OETm90AAAAIAQAADwAAAAAA&#10;AAAAAAAAAACTBAAAZHJzL2Rvd25yZXYueG1sUEsFBgAAAAAEAAQA8wAAAJ0FAAAAAA==&#10;" fillcolor="white [3201]" strokeweight=".5pt">
                <v:textbox>
                  <w:txbxContent>
                    <w:p w14:paraId="4E6C33D7" w14:textId="77777777" w:rsidR="00356151" w:rsidRPr="00DD1288" w:rsidRDefault="00356151" w:rsidP="00356151">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v:textbox>
                <w10:wrap anchorx="margin"/>
              </v:shape>
            </w:pict>
          </mc:Fallback>
        </mc:AlternateContent>
      </w:r>
      <w:r w:rsidR="00A127BD" w:rsidRPr="00DA44CA">
        <w:rPr>
          <w:rFonts w:asciiTheme="majorEastAsia" w:eastAsiaTheme="majorEastAsia" w:hAnsiTheme="majorEastAsia" w:hint="eastAsia"/>
          <w:b/>
          <w:spacing w:val="2"/>
          <w:sz w:val="24"/>
        </w:rPr>
        <w:t>1</w:t>
      </w:r>
      <w:r w:rsidR="00282495" w:rsidRPr="00DA44CA">
        <w:rPr>
          <w:rFonts w:asciiTheme="majorEastAsia" w:eastAsiaTheme="majorEastAsia" w:hAnsiTheme="majorEastAsia" w:hint="eastAsia"/>
          <w:b/>
          <w:spacing w:val="2"/>
          <w:sz w:val="24"/>
        </w:rPr>
        <w:t>1</w:t>
      </w:r>
      <w:r w:rsidR="00EE0DA6" w:rsidRPr="00DA44CA">
        <w:rPr>
          <w:rFonts w:asciiTheme="majorEastAsia" w:eastAsiaTheme="majorEastAsia" w:hAnsiTheme="majorEastAsia"/>
          <w:b/>
          <w:spacing w:val="2"/>
          <w:sz w:val="24"/>
        </w:rPr>
        <w:t>．税</w:t>
      </w:r>
      <w:r w:rsidR="00D8640A" w:rsidRPr="00DA44CA">
        <w:rPr>
          <w:rFonts w:asciiTheme="majorEastAsia" w:eastAsiaTheme="majorEastAsia" w:hAnsiTheme="majorEastAsia" w:hint="eastAsia"/>
          <w:b/>
          <w:spacing w:val="2"/>
          <w:sz w:val="24"/>
        </w:rPr>
        <w:t xml:space="preserve">　</w:t>
      </w:r>
      <w:r w:rsidR="00EE0DA6" w:rsidRPr="00DA44CA">
        <w:rPr>
          <w:rFonts w:asciiTheme="majorEastAsia" w:eastAsiaTheme="majorEastAsia" w:hAnsiTheme="majorEastAsia"/>
          <w:b/>
          <w:spacing w:val="2"/>
          <w:sz w:val="24"/>
        </w:rPr>
        <w:t xml:space="preserve">務 </w:t>
      </w:r>
    </w:p>
    <w:p w14:paraId="55400DFB" w14:textId="2071A33B" w:rsidR="00526C57" w:rsidRPr="00DA44CA" w:rsidRDefault="00526C57" w:rsidP="00526C57">
      <w:pPr>
        <w:ind w:leftChars="850" w:left="1785"/>
        <w:rPr>
          <w:rFonts w:asciiTheme="majorEastAsia" w:eastAsiaTheme="majorEastAsia" w:hAnsiTheme="majorEastAsia"/>
          <w:b/>
          <w:bCs/>
          <w:sz w:val="24"/>
          <w:szCs w:val="24"/>
        </w:rPr>
      </w:pPr>
      <w:r w:rsidRPr="00DA44CA">
        <w:rPr>
          <w:rFonts w:asciiTheme="majorEastAsia" w:eastAsiaTheme="majorEastAsia" w:hAnsiTheme="majorEastAsia"/>
          <w:b/>
          <w:bCs/>
          <w:noProof/>
          <w:sz w:val="24"/>
          <w:szCs w:val="24"/>
        </w:rPr>
        <w:drawing>
          <wp:anchor distT="0" distB="0" distL="114300" distR="114300" simplePos="0" relativeHeight="251664384" behindDoc="0" locked="0" layoutInCell="1" allowOverlap="1" wp14:anchorId="679BB746" wp14:editId="1E0C8648">
            <wp:simplePos x="0" y="0"/>
            <wp:positionH relativeFrom="column">
              <wp:posOffset>22860</wp:posOffset>
            </wp:positionH>
            <wp:positionV relativeFrom="paragraph">
              <wp:posOffset>116205</wp:posOffset>
            </wp:positionV>
            <wp:extent cx="953177" cy="1362075"/>
            <wp:effectExtent l="19050" t="19050" r="18415" b="9525"/>
            <wp:wrapNone/>
            <wp:docPr id="1609087578" name="図 4"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87578" name="図 4" descr="図形 が含まれている画像&#10;&#10;自動的に生成された説明"/>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3177" cy="136207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DA44CA">
        <w:rPr>
          <w:rFonts w:asciiTheme="majorEastAsia" w:eastAsiaTheme="majorEastAsia" w:hAnsiTheme="majorEastAsia" w:hint="eastAsia"/>
          <w:b/>
          <w:bCs/>
          <w:sz w:val="24"/>
          <w:szCs w:val="24"/>
        </w:rPr>
        <w:t>① 農業法人の会計・税務ハンドブック</w:t>
      </w:r>
    </w:p>
    <w:p w14:paraId="1565344C" w14:textId="5FE2CB87" w:rsidR="00526C57" w:rsidRPr="00DA44CA" w:rsidRDefault="00526C57" w:rsidP="00526C57">
      <w:pPr>
        <w:ind w:leftChars="850" w:left="1785"/>
        <w:jc w:val="right"/>
        <w:rPr>
          <w:rFonts w:asciiTheme="majorEastAsia" w:eastAsiaTheme="majorEastAsia" w:hAnsiTheme="majorEastAsia"/>
          <w:bCs/>
          <w:spacing w:val="2"/>
          <w:sz w:val="24"/>
          <w:szCs w:val="24"/>
        </w:rPr>
      </w:pPr>
      <w:r w:rsidRPr="00DA44CA">
        <w:rPr>
          <w:rFonts w:asciiTheme="majorEastAsia" w:eastAsiaTheme="majorEastAsia" w:hAnsiTheme="majorEastAsia" w:hint="eastAsia"/>
          <w:bCs/>
          <w:spacing w:val="2"/>
          <w:sz w:val="24"/>
          <w:szCs w:val="24"/>
        </w:rPr>
        <w:t>R06-12 A4判358頁 3,960円</w:t>
      </w:r>
    </w:p>
    <w:p w14:paraId="6694007A" w14:textId="77777777" w:rsidR="00526C57" w:rsidRPr="00DA44CA" w:rsidRDefault="00526C57" w:rsidP="00526C57">
      <w:pPr>
        <w:ind w:leftChars="850" w:left="1785"/>
        <w:rPr>
          <w:sz w:val="24"/>
          <w:szCs w:val="24"/>
        </w:rPr>
      </w:pPr>
      <w:r w:rsidRPr="00DA44CA">
        <w:rPr>
          <w:rFonts w:asciiTheme="majorEastAsia" w:eastAsiaTheme="majorEastAsia" w:hAnsiTheme="majorEastAsia" w:hint="eastAsia"/>
          <w:bCs/>
          <w:spacing w:val="2"/>
          <w:szCs w:val="24"/>
        </w:rPr>
        <w:t xml:space="preserve">　</w:t>
      </w:r>
      <w:bookmarkStart w:id="10" w:name="_Hlk175240061"/>
      <w:r w:rsidRPr="00DA44CA">
        <w:rPr>
          <w:rFonts w:hint="eastAsia"/>
          <w:sz w:val="24"/>
          <w:szCs w:val="24"/>
        </w:rPr>
        <w:t>「法人課税のあらまし」として、法人税はもとより事業税、住民税、税制特例のほか、「消費税」の取り扱いも解説</w:t>
      </w:r>
      <w:bookmarkEnd w:id="10"/>
      <w:r w:rsidRPr="00DA44CA">
        <w:rPr>
          <w:rFonts w:hint="eastAsia"/>
          <w:sz w:val="24"/>
          <w:szCs w:val="24"/>
        </w:rPr>
        <w:t>。</w:t>
      </w:r>
    </w:p>
    <w:p w14:paraId="56E3435A" w14:textId="298E1D5E" w:rsidR="00526C57" w:rsidRPr="00DA44CA" w:rsidRDefault="00526C57" w:rsidP="00526C57">
      <w:pPr>
        <w:ind w:leftChars="850" w:left="1785"/>
        <w:jc w:val="left"/>
        <w:rPr>
          <w:rFonts w:asciiTheme="majorEastAsia" w:eastAsiaTheme="majorEastAsia" w:hAnsiTheme="majorEastAsia"/>
          <w:bCs/>
          <w:spacing w:val="2"/>
          <w:sz w:val="24"/>
          <w:szCs w:val="24"/>
        </w:rPr>
      </w:pPr>
      <w:r w:rsidRPr="00DA44CA">
        <w:rPr>
          <w:rFonts w:hint="eastAsia"/>
          <w:sz w:val="24"/>
          <w:szCs w:val="24"/>
        </w:rPr>
        <w:t>また、損益計算書や貸借対照表や剰余金処分の留意事項、法人税申告書の作成手順まで、必要な情報を盛り込んでいます。</w:t>
      </w:r>
    </w:p>
    <w:p w14:paraId="7940E113" w14:textId="0FB901C7" w:rsidR="00526C57" w:rsidRPr="00DA44CA" w:rsidRDefault="00526C57" w:rsidP="00451CF3">
      <w:pPr>
        <w:pStyle w:val="2"/>
        <w:ind w:leftChars="850" w:left="1785" w:firstLineChars="50" w:firstLine="122"/>
        <w:rPr>
          <w:rFonts w:asciiTheme="majorEastAsia" w:eastAsiaTheme="majorEastAsia" w:hAnsiTheme="majorEastAsia"/>
          <w:b/>
          <w:spacing w:val="2"/>
          <w:sz w:val="24"/>
        </w:rPr>
      </w:pPr>
    </w:p>
    <w:p w14:paraId="40C63632" w14:textId="61FDBE98" w:rsidR="00526C57" w:rsidRPr="00DA44CA" w:rsidRDefault="005459A7" w:rsidP="00451CF3">
      <w:pPr>
        <w:pStyle w:val="2"/>
        <w:ind w:leftChars="850" w:left="1785" w:firstLineChars="50" w:firstLine="120"/>
        <w:rPr>
          <w:rFonts w:asciiTheme="majorEastAsia" w:eastAsiaTheme="majorEastAsia" w:hAnsiTheme="majorEastAsia"/>
          <w:b/>
          <w:spacing w:val="2"/>
          <w:sz w:val="24"/>
        </w:rPr>
      </w:pPr>
      <w:r w:rsidRPr="00DA44CA">
        <w:rPr>
          <w:rFonts w:asciiTheme="minorEastAsia" w:hAnsiTheme="minorEastAsia"/>
          <w:b/>
          <w:noProof/>
          <w:sz w:val="24"/>
        </w:rPr>
        <mc:AlternateContent>
          <mc:Choice Requires="wps">
            <w:drawing>
              <wp:anchor distT="0" distB="0" distL="114300" distR="114300" simplePos="0" relativeHeight="251658752" behindDoc="0" locked="0" layoutInCell="1" allowOverlap="1" wp14:anchorId="284BAA93" wp14:editId="33DB8481">
                <wp:simplePos x="0" y="0"/>
                <wp:positionH relativeFrom="margin">
                  <wp:posOffset>5372100</wp:posOffset>
                </wp:positionH>
                <wp:positionV relativeFrom="paragraph">
                  <wp:posOffset>28575</wp:posOffset>
                </wp:positionV>
                <wp:extent cx="714375" cy="327804"/>
                <wp:effectExtent l="0" t="0" r="28575" b="15240"/>
                <wp:wrapNone/>
                <wp:docPr id="1889433359" name="テキスト ボックス 5"/>
                <wp:cNvGraphicFramePr/>
                <a:graphic xmlns:a="http://schemas.openxmlformats.org/drawingml/2006/main">
                  <a:graphicData uri="http://schemas.microsoft.com/office/word/2010/wordprocessingShape">
                    <wps:wsp>
                      <wps:cNvSpPr txBox="1"/>
                      <wps:spPr>
                        <a:xfrm>
                          <a:off x="0" y="0"/>
                          <a:ext cx="714375" cy="327804"/>
                        </a:xfrm>
                        <a:prstGeom prst="rect">
                          <a:avLst/>
                        </a:prstGeom>
                        <a:solidFill>
                          <a:sysClr val="window" lastClr="FFFFFF"/>
                        </a:solidFill>
                        <a:ln w="6350">
                          <a:solidFill>
                            <a:prstClr val="black"/>
                          </a:solidFill>
                        </a:ln>
                      </wps:spPr>
                      <wps:txbx>
                        <w:txbxContent>
                          <w:p w14:paraId="1EBBF081" w14:textId="77777777" w:rsidR="005459A7" w:rsidRPr="00DD1288" w:rsidRDefault="005459A7" w:rsidP="005459A7">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AA93" id="_x0000_s1029" type="#_x0000_t202" style="position:absolute;left:0;text-align:left;margin-left:423pt;margin-top:2.25pt;width:56.25pt;height:25.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pXQwIAAJMEAAAOAAAAZHJzL2Uyb0RvYy54bWysVEtv2zAMvg/YfxB0X+y8mtaIU2QpMgwI&#10;2gLp0LMiy4kwWdQkJXb260fJzqPtTsNyUEiR+kh+JD29bypFDsI6CTqn/V5KidAcCqm3Of3xsvxy&#10;S4nzTBdMgRY5PQpH72efP01rk4kB7EAVwhIE0S6rTU533pssSRzfiYq5Hhih0ViCrZhH1W6TwrIa&#10;0SuVDNL0JqnBFsYCF87h7UNrpLOIX5aC+6eydMITlVPMzcfTxnMTzmQ2ZdnWMrOTvEuD/UMWFZMa&#10;g56hHphnZG/lB6hKcgsOSt/jUCVQlpKLWANW00/fVbPeMSNiLUiOM2ea3P+D5Y+HtXm2xDdfocEG&#10;BkJq4zKHl6GeprRV+MdMCdqRwuOZNtF4wvFy0h8NJ2NKOJqGg8ltOgooyeWxsc5/E1CRIOTUYlci&#10;Weywcr51PbmEWA6ULJZSqagc3UJZcmDYQOx7ATUlijmPlzldxl8X7c0zpUmd05vhOI2R3thCrDPm&#10;RjH+8yMCZq80FnHhIki+2TREFljmiacNFEekz0I7Wc7wpUT4FWb4zCyOEjKG6+Gf8CgVYE7QSZTs&#10;wP7+233wxw6jlZIaRzOn7teeWYGFf9fY+7v+aBRmOSqj8WSAir22bK4tel8tAMnr4yIaHsXg79VJ&#10;LC1Ur7hF8xAVTUxzjJ1TfxIXvl0Y3EIu5vPohNNrmF/pteEBOnQq0PrSvDJruj57HJBHOA0xy961&#10;u/UNLzXM9x5KGWch8Nyy2tGPkx+nqdvSsFrXevS6fEtmfwAAAP//AwBQSwMEFAAGAAgAAAAhAFd4&#10;BQHdAAAACAEAAA8AAABkcnMvZG93bnJldi54bWxMj8FOwzAQRO9I/IO1SNyoU9REaYhTISSOCBF6&#10;gJtrL4khXkexm4Z+PcsJbrOa1cyberf4Qcw4RRdIwXqVgUAywTrqFOxfH29KEDFpsnoIhAq+McKu&#10;ubyodWXDiV5wblMnOIRipRX0KY2VlNH06HVchRGJvY8weZ34nDppJ33icD/I2ywrpNeOuKHXIz70&#10;aL7ao1dg6S2QeXdPZ0etcdvzc/lpZqWur5b7OxAJl/T3DL/4jA4NMx3CkWwUg4JyU/CWpGCTg2B/&#10;m5csDgryYg2yqeX/Ac0PAAAA//8DAFBLAQItABQABgAIAAAAIQC2gziS/gAAAOEBAAATAAAAAAAA&#10;AAAAAAAAAAAAAABbQ29udGVudF9UeXBlc10ueG1sUEsBAi0AFAAGAAgAAAAhADj9If/WAAAAlAEA&#10;AAsAAAAAAAAAAAAAAAAALwEAAF9yZWxzLy5yZWxzUEsBAi0AFAAGAAgAAAAhAAtNaldDAgAAkwQA&#10;AA4AAAAAAAAAAAAAAAAALgIAAGRycy9lMm9Eb2MueG1sUEsBAi0AFAAGAAgAAAAhAFd4BQHdAAAA&#10;CAEAAA8AAAAAAAAAAAAAAAAAnQQAAGRycy9kb3ducmV2LnhtbFBLBQYAAAAABAAEAPMAAACnBQAA&#10;AAA=&#10;" fillcolor="window" strokeweight=".5pt">
                <v:textbox>
                  <w:txbxContent>
                    <w:p w14:paraId="1EBBF081" w14:textId="77777777" w:rsidR="005459A7" w:rsidRPr="00DD1288" w:rsidRDefault="005459A7" w:rsidP="005459A7">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v:textbox>
                <w10:wrap anchorx="margin"/>
              </v:shape>
            </w:pict>
          </mc:Fallback>
        </mc:AlternateContent>
      </w:r>
    </w:p>
    <w:p w14:paraId="6D487CF5" w14:textId="3DB84A0E" w:rsidR="00D9583B" w:rsidRPr="00DA44CA" w:rsidRDefault="00D9583B" w:rsidP="00526C57">
      <w:pPr>
        <w:ind w:leftChars="850" w:left="1785"/>
        <w:rPr>
          <w:rFonts w:asciiTheme="majorEastAsia" w:eastAsiaTheme="majorEastAsia" w:hAnsiTheme="majorEastAsia"/>
          <w:b/>
          <w:spacing w:val="2"/>
          <w:sz w:val="24"/>
          <w:szCs w:val="24"/>
        </w:rPr>
      </w:pPr>
      <w:bookmarkStart w:id="11" w:name="_Hlk138168316"/>
      <w:bookmarkStart w:id="12" w:name="_Hlk138171529"/>
      <w:r w:rsidRPr="00DA44CA">
        <w:rPr>
          <w:noProof/>
        </w:rPr>
        <w:drawing>
          <wp:anchor distT="0" distB="0" distL="114300" distR="114300" simplePos="0" relativeHeight="251652608" behindDoc="0" locked="0" layoutInCell="1" allowOverlap="1" wp14:anchorId="52B62DED" wp14:editId="740CD6D3">
            <wp:simplePos x="0" y="0"/>
            <wp:positionH relativeFrom="margin">
              <wp:posOffset>19050</wp:posOffset>
            </wp:positionH>
            <wp:positionV relativeFrom="paragraph">
              <wp:posOffset>47625</wp:posOffset>
            </wp:positionV>
            <wp:extent cx="955675" cy="1350665"/>
            <wp:effectExtent l="19050" t="19050" r="15875" b="20955"/>
            <wp:wrapNone/>
            <wp:docPr id="80" name="図 1" descr="グラフィカル ユーザー インターフェイス, Web サイ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図 1" descr="グラフィカル ユーザー インターフェイス, Web サイト&#10;&#10;自動的に生成された説明"/>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5675" cy="1350665"/>
                    </a:xfrm>
                    <a:prstGeom prst="rect">
                      <a:avLst/>
                    </a:prstGeom>
                    <a:noFill/>
                    <a:ln w="317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526C57" w:rsidRPr="00DA44CA">
        <w:rPr>
          <w:rFonts w:asciiTheme="majorEastAsia" w:eastAsiaTheme="majorEastAsia" w:hAnsiTheme="majorEastAsia" w:hint="eastAsia"/>
          <w:b/>
          <w:spacing w:val="2"/>
          <w:sz w:val="24"/>
          <w:szCs w:val="24"/>
        </w:rPr>
        <w:t xml:space="preserve">② </w:t>
      </w:r>
      <w:r w:rsidRPr="00DA44CA">
        <w:rPr>
          <w:rFonts w:asciiTheme="majorEastAsia" w:eastAsiaTheme="majorEastAsia" w:hAnsiTheme="majorEastAsia" w:hint="eastAsia"/>
          <w:b/>
          <w:spacing w:val="2"/>
          <w:sz w:val="24"/>
          <w:szCs w:val="24"/>
        </w:rPr>
        <w:t xml:space="preserve">令和６年度版　</w:t>
      </w:r>
      <w:r w:rsidRPr="00DA44CA">
        <w:rPr>
          <w:rFonts w:asciiTheme="majorEastAsia" w:eastAsiaTheme="majorEastAsia" w:hAnsiTheme="majorEastAsia" w:hint="eastAsia"/>
          <w:b/>
          <w:spacing w:val="2"/>
          <w:sz w:val="22"/>
        </w:rPr>
        <w:t>農家のためのなんでもわかる</w:t>
      </w:r>
      <w:r w:rsidRPr="00DA44CA">
        <w:rPr>
          <w:rFonts w:asciiTheme="majorEastAsia" w:eastAsiaTheme="majorEastAsia" w:hAnsiTheme="majorEastAsia" w:hint="eastAsia"/>
          <w:b/>
          <w:spacing w:val="2"/>
          <w:sz w:val="24"/>
          <w:szCs w:val="24"/>
        </w:rPr>
        <w:t xml:space="preserve"> 農業の税制</w:t>
      </w:r>
    </w:p>
    <w:p w14:paraId="10EEA6D0" w14:textId="4AA52705" w:rsidR="00D9583B" w:rsidRPr="00DA44CA" w:rsidRDefault="00D9583B" w:rsidP="00D9583B">
      <w:pPr>
        <w:ind w:leftChars="850" w:left="1785"/>
        <w:jc w:val="right"/>
        <w:rPr>
          <w:rFonts w:ascii="ＭＳ ゴシック" w:eastAsia="ＭＳ ゴシック" w:hAnsi="ＭＳ ゴシック"/>
          <w:bCs/>
          <w:sz w:val="24"/>
          <w:szCs w:val="24"/>
        </w:rPr>
      </w:pPr>
      <w:r w:rsidRPr="00DA44CA">
        <w:rPr>
          <w:rFonts w:ascii="ＭＳ ゴシック" w:eastAsia="ＭＳ ゴシック" w:hAnsi="ＭＳ ゴシック" w:hint="eastAsia"/>
          <w:bCs/>
          <w:sz w:val="24"/>
          <w:szCs w:val="24"/>
        </w:rPr>
        <w:t>R06-17 A5判200頁 1,320円</w:t>
      </w:r>
    </w:p>
    <w:p w14:paraId="2E822AF1" w14:textId="1C1C46C8" w:rsidR="00D9583B" w:rsidRPr="00DA44CA" w:rsidRDefault="00D9583B" w:rsidP="00D9583B">
      <w:pPr>
        <w:ind w:leftChars="850" w:left="1785"/>
        <w:rPr>
          <w:rFonts w:asciiTheme="minorEastAsia" w:hAnsiTheme="minorEastAsia"/>
          <w:b/>
          <w:bCs/>
          <w:sz w:val="24"/>
          <w:szCs w:val="24"/>
        </w:rPr>
      </w:pPr>
      <w:r w:rsidRPr="00DA44CA">
        <w:rPr>
          <w:rFonts w:asciiTheme="minorEastAsia" w:hAnsiTheme="minorEastAsia" w:hint="eastAsia"/>
          <w:sz w:val="24"/>
          <w:szCs w:val="24"/>
        </w:rPr>
        <w:t xml:space="preserve">　農業収入や農地等に係る所得税、法人税、相続税、贈与税のほか、消費税とその軽減税率制度の概要と解説も掲載。農業関係の税金を、農地集積・集約化、後継者対策など経営発展を後押しする特例措置など最新の税制を網羅して、わかりやすく解説しています。</w:t>
      </w:r>
      <w:bookmarkEnd w:id="11"/>
      <w:bookmarkEnd w:id="12"/>
    </w:p>
    <w:p w14:paraId="198986CA" w14:textId="65458D67" w:rsidR="000D715C" w:rsidRDefault="000D715C" w:rsidP="00AA7A4A">
      <w:pPr>
        <w:pStyle w:val="2"/>
        <w:rPr>
          <w:rFonts w:asciiTheme="minorEastAsia" w:eastAsiaTheme="minorEastAsia" w:hAnsiTheme="minorEastAsia"/>
          <w:b/>
          <w:spacing w:val="2"/>
          <w:sz w:val="24"/>
        </w:rPr>
      </w:pPr>
    </w:p>
    <w:p w14:paraId="1E7DF1A6" w14:textId="20DC8DD0" w:rsidR="00526C57" w:rsidRPr="00D9583B" w:rsidRDefault="00526C57" w:rsidP="00AA7A4A">
      <w:pPr>
        <w:pStyle w:val="2"/>
        <w:rPr>
          <w:rFonts w:asciiTheme="minorEastAsia" w:eastAsiaTheme="minorEastAsia" w:hAnsiTheme="minorEastAsia"/>
          <w:b/>
          <w:spacing w:val="2"/>
          <w:sz w:val="24"/>
        </w:rPr>
      </w:pPr>
    </w:p>
    <w:p w14:paraId="2FD6A8F4" w14:textId="55EF9DB2" w:rsidR="000D715C" w:rsidRPr="00114F38" w:rsidRDefault="00D9583B" w:rsidP="00526C57">
      <w:pPr>
        <w:pStyle w:val="2"/>
        <w:ind w:leftChars="850" w:left="1785"/>
        <w:rPr>
          <w:rFonts w:asciiTheme="majorEastAsia" w:eastAsiaTheme="majorEastAsia" w:hAnsiTheme="majorEastAsia"/>
          <w:b/>
          <w:spacing w:val="2"/>
          <w:sz w:val="24"/>
        </w:rPr>
      </w:pPr>
      <w:r w:rsidRPr="00114F38">
        <w:rPr>
          <w:rFonts w:asciiTheme="majorEastAsia" w:eastAsiaTheme="majorEastAsia" w:hAnsiTheme="majorEastAsia" w:hint="eastAsia"/>
          <w:noProof/>
        </w:rPr>
        <w:drawing>
          <wp:anchor distT="0" distB="0" distL="114300" distR="114300" simplePos="0" relativeHeight="251650560" behindDoc="0" locked="0" layoutInCell="1" allowOverlap="1" wp14:anchorId="6E65B9F8" wp14:editId="2FD63A54">
            <wp:simplePos x="0" y="0"/>
            <wp:positionH relativeFrom="column">
              <wp:posOffset>26670</wp:posOffset>
            </wp:positionH>
            <wp:positionV relativeFrom="paragraph">
              <wp:posOffset>163830</wp:posOffset>
            </wp:positionV>
            <wp:extent cx="967105" cy="1371600"/>
            <wp:effectExtent l="19050" t="19050" r="23495" b="19050"/>
            <wp:wrapNone/>
            <wp:docPr id="15234508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7105" cy="1371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26C57">
        <w:rPr>
          <w:rFonts w:asciiTheme="majorEastAsia" w:eastAsiaTheme="majorEastAsia" w:hAnsiTheme="majorEastAsia" w:hint="eastAsia"/>
          <w:b/>
          <w:spacing w:val="2"/>
          <w:sz w:val="24"/>
        </w:rPr>
        <w:t xml:space="preserve">③ </w:t>
      </w:r>
      <w:r w:rsidR="000D715C" w:rsidRPr="00114F38">
        <w:rPr>
          <w:rFonts w:asciiTheme="majorEastAsia" w:eastAsiaTheme="majorEastAsia" w:hAnsiTheme="majorEastAsia" w:hint="eastAsia"/>
          <w:b/>
          <w:spacing w:val="2"/>
          <w:sz w:val="24"/>
        </w:rPr>
        <w:t>役に立つ農業税制と特例</w:t>
      </w:r>
    </w:p>
    <w:p w14:paraId="4F9C5EEC" w14:textId="49675546" w:rsidR="000D715C" w:rsidRPr="000D715C" w:rsidRDefault="000D715C" w:rsidP="00451CF3">
      <w:pPr>
        <w:ind w:leftChars="850" w:left="1785" w:firstLineChars="2100" w:firstLine="5124"/>
        <w:rPr>
          <w:rFonts w:asciiTheme="majorEastAsia" w:eastAsiaTheme="majorEastAsia" w:hAnsiTheme="majorEastAsia"/>
          <w:sz w:val="24"/>
          <w:szCs w:val="24"/>
        </w:rPr>
      </w:pPr>
      <w:r w:rsidRPr="000D715C">
        <w:rPr>
          <w:rFonts w:asciiTheme="majorEastAsia" w:eastAsiaTheme="majorEastAsia" w:hAnsiTheme="majorEastAsia" w:hint="eastAsia"/>
          <w:spacing w:val="2"/>
          <w:sz w:val="24"/>
          <w:szCs w:val="24"/>
        </w:rPr>
        <w:t xml:space="preserve">R03-38 </w:t>
      </w:r>
      <w:r w:rsidRPr="000D715C">
        <w:rPr>
          <w:rFonts w:asciiTheme="majorEastAsia" w:eastAsiaTheme="majorEastAsia" w:hAnsiTheme="majorEastAsia" w:hint="eastAsia"/>
          <w:sz w:val="24"/>
          <w:szCs w:val="24"/>
        </w:rPr>
        <w:t>A4判44頁 400円</w:t>
      </w:r>
    </w:p>
    <w:p w14:paraId="3CF25914" w14:textId="5B1AB872" w:rsidR="000D715C" w:rsidRDefault="000D715C" w:rsidP="00AA7A4A">
      <w:pPr>
        <w:ind w:leftChars="850" w:left="1785"/>
        <w:rPr>
          <w:rFonts w:asciiTheme="minorEastAsia" w:hAnsiTheme="minorEastAsia"/>
          <w:b/>
          <w:bCs/>
          <w:spacing w:val="2"/>
          <w:sz w:val="24"/>
          <w:szCs w:val="24"/>
        </w:rPr>
      </w:pPr>
      <w:r>
        <w:rPr>
          <w:rFonts w:asciiTheme="minorEastAsia" w:hAnsiTheme="minorEastAsia" w:hint="eastAsia"/>
          <w:b/>
          <w:bCs/>
          <w:sz w:val="24"/>
          <w:szCs w:val="24"/>
        </w:rPr>
        <w:t xml:space="preserve">　</w:t>
      </w:r>
      <w:r>
        <w:rPr>
          <w:rFonts w:asciiTheme="minorEastAsia" w:hAnsiTheme="minorEastAsia" w:hint="eastAsia"/>
          <w:sz w:val="24"/>
          <w:szCs w:val="24"/>
        </w:rPr>
        <w:t>農業経営を支援する税制として農業経営基盤強化準備金や青色申告、設備投資関連の取扱いなどを解説。農地の取引に関わる税制も、譲渡や取得・保有、相続・贈与に至る場面に分けて、特例を含む制度の概要と対象者、活用のメリット、必要な手続きを紹介。</w:t>
      </w:r>
    </w:p>
    <w:p w14:paraId="707A1815" w14:textId="3921111C" w:rsidR="000D715C" w:rsidRDefault="000D715C" w:rsidP="00451CF3">
      <w:pPr>
        <w:pStyle w:val="2"/>
        <w:ind w:leftChars="850" w:left="1785"/>
        <w:rPr>
          <w:rFonts w:asciiTheme="minorEastAsia" w:eastAsiaTheme="minorEastAsia" w:hAnsiTheme="minorEastAsia"/>
          <w:b/>
          <w:spacing w:val="2"/>
          <w:sz w:val="24"/>
        </w:rPr>
      </w:pPr>
    </w:p>
    <w:p w14:paraId="4D88A3C5" w14:textId="1B748F6B" w:rsidR="000D715C" w:rsidRDefault="000D715C" w:rsidP="00451CF3">
      <w:pPr>
        <w:pStyle w:val="2"/>
        <w:ind w:leftChars="850" w:left="1785"/>
        <w:rPr>
          <w:rFonts w:asciiTheme="minorEastAsia" w:eastAsiaTheme="minorEastAsia" w:hAnsiTheme="minorEastAsia"/>
          <w:b/>
          <w:spacing w:val="2"/>
          <w:sz w:val="24"/>
        </w:rPr>
      </w:pPr>
    </w:p>
    <w:p w14:paraId="26BDF430" w14:textId="1924D2BB" w:rsidR="00526C57" w:rsidRPr="00686506" w:rsidRDefault="00526C57" w:rsidP="00451CF3">
      <w:pPr>
        <w:pStyle w:val="2"/>
        <w:ind w:leftChars="850" w:left="1785"/>
        <w:rPr>
          <w:rFonts w:asciiTheme="minorEastAsia" w:eastAsiaTheme="minorEastAsia" w:hAnsiTheme="minorEastAsia"/>
          <w:b/>
          <w:spacing w:val="2"/>
          <w:sz w:val="24"/>
        </w:rPr>
      </w:pPr>
    </w:p>
    <w:p w14:paraId="52EEC182" w14:textId="1ECDD0C2" w:rsidR="00951898" w:rsidRPr="00114F38" w:rsidRDefault="00A344C5" w:rsidP="00526C57">
      <w:pPr>
        <w:pStyle w:val="2"/>
        <w:ind w:left="1843"/>
        <w:jc w:val="left"/>
        <w:rPr>
          <w:rFonts w:asciiTheme="majorEastAsia" w:eastAsiaTheme="majorEastAsia" w:hAnsiTheme="majorEastAsia"/>
          <w:b/>
          <w:spacing w:val="2"/>
          <w:w w:val="90"/>
          <w:sz w:val="24"/>
        </w:rPr>
      </w:pPr>
      <w:r>
        <w:rPr>
          <w:noProof/>
        </w:rPr>
        <w:drawing>
          <wp:anchor distT="0" distB="0" distL="114300" distR="114300" simplePos="0" relativeHeight="251652608" behindDoc="0" locked="0" layoutInCell="1" allowOverlap="1" wp14:anchorId="4F2B09AD" wp14:editId="3391815E">
            <wp:simplePos x="0" y="0"/>
            <wp:positionH relativeFrom="column">
              <wp:posOffset>19050</wp:posOffset>
            </wp:positionH>
            <wp:positionV relativeFrom="paragraph">
              <wp:posOffset>47625</wp:posOffset>
            </wp:positionV>
            <wp:extent cx="981075" cy="1390015"/>
            <wp:effectExtent l="19050" t="19050" r="28575" b="19685"/>
            <wp:wrapNone/>
            <wp:docPr id="1246633458" name="図 2" descr="テキスト, Web サイ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33458" name="図 2" descr="テキスト, Web サイト&#10;&#10;中程度の精度で自動的に生成された説明"/>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1075" cy="1390015"/>
                    </a:xfrm>
                    <a:prstGeom prst="rect">
                      <a:avLst/>
                    </a:prstGeom>
                    <a:noFill/>
                    <a:ln w="3175">
                      <a:solidFill>
                        <a:schemeClr val="tx1">
                          <a:lumMod val="100000"/>
                          <a:lumOff val="0"/>
                        </a:schemeClr>
                      </a:solidFill>
                      <a:miter lim="800000"/>
                      <a:headEnd/>
                      <a:tailEnd/>
                    </a:ln>
                  </pic:spPr>
                </pic:pic>
              </a:graphicData>
            </a:graphic>
          </wp:anchor>
        </w:drawing>
      </w:r>
      <w:r w:rsidR="00526C57">
        <w:rPr>
          <w:rFonts w:asciiTheme="majorEastAsia" w:eastAsiaTheme="majorEastAsia" w:hAnsiTheme="majorEastAsia" w:hint="eastAsia"/>
          <w:b/>
          <w:kern w:val="0"/>
          <w:sz w:val="24"/>
        </w:rPr>
        <w:t xml:space="preserve">④ </w:t>
      </w:r>
      <w:r w:rsidR="00B125C8" w:rsidRPr="00114F38">
        <w:rPr>
          <w:rFonts w:asciiTheme="majorEastAsia" w:eastAsiaTheme="majorEastAsia" w:hAnsiTheme="majorEastAsia" w:hint="eastAsia"/>
          <w:b/>
          <w:kern w:val="0"/>
          <w:sz w:val="24"/>
        </w:rPr>
        <w:t>【</w:t>
      </w:r>
      <w:r w:rsidR="007C70A0" w:rsidRPr="00114F38">
        <w:rPr>
          <w:rFonts w:asciiTheme="majorEastAsia" w:eastAsiaTheme="majorEastAsia" w:hAnsiTheme="majorEastAsia" w:hint="eastAsia"/>
          <w:b/>
          <w:kern w:val="0"/>
          <w:sz w:val="24"/>
        </w:rPr>
        <w:t>リーフ】</w:t>
      </w:r>
      <w:r w:rsidR="00D9583B">
        <w:rPr>
          <w:rFonts w:asciiTheme="majorEastAsia" w:eastAsiaTheme="majorEastAsia" w:hAnsiTheme="majorEastAsia" w:hint="eastAsia"/>
          <w:b/>
          <w:kern w:val="0"/>
          <w:sz w:val="24"/>
        </w:rPr>
        <w:t>ご存じですか！農地等の納税猶予制度</w:t>
      </w:r>
    </w:p>
    <w:p w14:paraId="0398E0EA" w14:textId="3D8C0C50" w:rsidR="00EF1266" w:rsidRPr="00910336" w:rsidRDefault="007B787C" w:rsidP="007B787C">
      <w:pPr>
        <w:pStyle w:val="2"/>
        <w:ind w:leftChars="850" w:left="1785"/>
        <w:jc w:val="right"/>
        <w:rPr>
          <w:rFonts w:asciiTheme="majorEastAsia" w:eastAsiaTheme="majorEastAsia" w:hAnsiTheme="majorEastAsia"/>
          <w:bCs/>
          <w:spacing w:val="2"/>
          <w:w w:val="90"/>
          <w:sz w:val="24"/>
        </w:rPr>
      </w:pPr>
      <w:r w:rsidRPr="00910336">
        <w:rPr>
          <w:rFonts w:asciiTheme="majorEastAsia" w:eastAsiaTheme="majorEastAsia" w:hAnsiTheme="majorEastAsia"/>
          <w:bCs/>
          <w:kern w:val="0"/>
          <w:sz w:val="24"/>
        </w:rPr>
        <w:t>R05</w:t>
      </w:r>
      <w:r w:rsidR="008261C3" w:rsidRPr="00910336">
        <w:rPr>
          <w:rFonts w:asciiTheme="majorEastAsia" w:eastAsiaTheme="majorEastAsia" w:hAnsiTheme="majorEastAsia" w:hint="eastAsia"/>
          <w:bCs/>
          <w:kern w:val="0"/>
          <w:sz w:val="24"/>
        </w:rPr>
        <w:t>-</w:t>
      </w:r>
      <w:r w:rsidRPr="00910336">
        <w:rPr>
          <w:rFonts w:asciiTheme="majorEastAsia" w:eastAsiaTheme="majorEastAsia" w:hAnsiTheme="majorEastAsia"/>
          <w:bCs/>
          <w:kern w:val="0"/>
          <w:sz w:val="24"/>
        </w:rPr>
        <w:t>52</w:t>
      </w:r>
      <w:r w:rsidR="00AB2912" w:rsidRPr="00910336">
        <w:rPr>
          <w:rFonts w:asciiTheme="majorEastAsia" w:eastAsiaTheme="majorEastAsia" w:hAnsiTheme="majorEastAsia" w:hint="eastAsia"/>
          <w:bCs/>
          <w:kern w:val="0"/>
          <w:sz w:val="24"/>
        </w:rPr>
        <w:t xml:space="preserve"> </w:t>
      </w:r>
      <w:r w:rsidR="00E54F55" w:rsidRPr="00910336">
        <w:rPr>
          <w:rFonts w:asciiTheme="majorEastAsia" w:eastAsiaTheme="majorEastAsia" w:hAnsiTheme="majorEastAsia" w:hint="eastAsia"/>
          <w:bCs/>
          <w:kern w:val="0"/>
          <w:sz w:val="24"/>
        </w:rPr>
        <w:t>A4判8頁</w:t>
      </w:r>
      <w:r w:rsidR="00AB2912" w:rsidRPr="00910336">
        <w:rPr>
          <w:rFonts w:asciiTheme="majorEastAsia" w:eastAsiaTheme="majorEastAsia" w:hAnsiTheme="majorEastAsia" w:hint="eastAsia"/>
          <w:bCs/>
          <w:kern w:val="0"/>
          <w:sz w:val="24"/>
        </w:rPr>
        <w:t xml:space="preserve"> </w:t>
      </w:r>
      <w:r w:rsidRPr="00910336">
        <w:rPr>
          <w:rFonts w:asciiTheme="majorEastAsia" w:eastAsiaTheme="majorEastAsia" w:hAnsiTheme="majorEastAsia"/>
          <w:bCs/>
          <w:kern w:val="0"/>
          <w:sz w:val="24"/>
        </w:rPr>
        <w:t>1</w:t>
      </w:r>
      <w:r w:rsidR="00282495">
        <w:rPr>
          <w:rFonts w:asciiTheme="majorEastAsia" w:eastAsiaTheme="majorEastAsia" w:hAnsiTheme="majorEastAsia" w:hint="eastAsia"/>
          <w:bCs/>
          <w:kern w:val="0"/>
          <w:sz w:val="24"/>
        </w:rPr>
        <w:t>21</w:t>
      </w:r>
      <w:r w:rsidR="008261C3" w:rsidRPr="00910336">
        <w:rPr>
          <w:rFonts w:asciiTheme="majorEastAsia" w:eastAsiaTheme="majorEastAsia" w:hAnsiTheme="majorEastAsia" w:hint="eastAsia"/>
          <w:bCs/>
          <w:kern w:val="0"/>
          <w:sz w:val="24"/>
        </w:rPr>
        <w:t>円</w:t>
      </w:r>
    </w:p>
    <w:p w14:paraId="5DF994D2" w14:textId="3A6542BC" w:rsidR="00D9583B" w:rsidRPr="00526C57" w:rsidRDefault="008261C3" w:rsidP="00526C57">
      <w:pPr>
        <w:ind w:leftChars="850" w:left="1785" w:firstLineChars="100" w:firstLine="244"/>
        <w:rPr>
          <w:rFonts w:asciiTheme="majorEastAsia" w:eastAsiaTheme="majorEastAsia" w:hAnsiTheme="majorEastAsia"/>
          <w:color w:val="FF0000"/>
          <w:spacing w:val="2"/>
          <w:sz w:val="24"/>
        </w:rPr>
      </w:pPr>
      <w:r w:rsidRPr="00910336">
        <w:rPr>
          <w:rFonts w:asciiTheme="minorEastAsia" w:hAnsiTheme="minorEastAsia" w:hint="eastAsia"/>
          <w:spacing w:val="2"/>
          <w:sz w:val="24"/>
          <w:szCs w:val="24"/>
        </w:rPr>
        <w:t>相続税・贈与税納税猶予制度の概要</w:t>
      </w:r>
      <w:r w:rsidR="00CD4776" w:rsidRPr="00910336">
        <w:rPr>
          <w:rFonts w:asciiTheme="minorEastAsia" w:hAnsiTheme="minorEastAsia" w:hint="eastAsia"/>
          <w:spacing w:val="2"/>
          <w:sz w:val="24"/>
          <w:szCs w:val="24"/>
        </w:rPr>
        <w:t>や事業承継税制、相続時精算課税</w:t>
      </w:r>
      <w:r w:rsidR="00CD4776">
        <w:rPr>
          <w:rFonts w:asciiTheme="minorEastAsia" w:hAnsiTheme="minorEastAsia" w:hint="eastAsia"/>
          <w:spacing w:val="2"/>
          <w:sz w:val="24"/>
          <w:szCs w:val="24"/>
        </w:rPr>
        <w:t xml:space="preserve">制度について解説したリーフレットです。今回の改訂では、令和５年度税制改正を踏まえ、相続時精算課税に係る基礎控除が設けられたこと等を反映。　　　　　　　　　　</w:t>
      </w:r>
    </w:p>
    <w:p w14:paraId="3EE13E87" w14:textId="77777777" w:rsidR="00AE7EC3" w:rsidRPr="00A344C5" w:rsidRDefault="00AE7EC3" w:rsidP="00A344C5">
      <w:pPr>
        <w:ind w:leftChars="850" w:left="1785" w:firstLineChars="100" w:firstLine="244"/>
        <w:rPr>
          <w:rFonts w:asciiTheme="minorEastAsia" w:hAnsiTheme="minorEastAsia"/>
          <w:spacing w:val="2"/>
          <w:sz w:val="24"/>
          <w:szCs w:val="24"/>
        </w:rPr>
      </w:pPr>
    </w:p>
    <w:p w14:paraId="7481B3E9" w14:textId="61F02ED6" w:rsidR="00A127BD" w:rsidRPr="00526C57" w:rsidRDefault="00526C57" w:rsidP="00526C57">
      <w:pPr>
        <w:ind w:leftChars="850" w:left="1785"/>
        <w:rPr>
          <w:rFonts w:asciiTheme="majorEastAsia" w:eastAsiaTheme="majorEastAsia" w:hAnsiTheme="majorEastAsia"/>
          <w:b/>
          <w:sz w:val="24"/>
          <w:szCs w:val="24"/>
        </w:rPr>
      </w:pPr>
      <w:r>
        <w:rPr>
          <w:rFonts w:asciiTheme="majorEastAsia" w:eastAsiaTheme="majorEastAsia" w:hAnsiTheme="majorEastAsia" w:hint="eastAsia"/>
          <w:b/>
          <w:sz w:val="24"/>
          <w:szCs w:val="24"/>
        </w:rPr>
        <w:t>⑤</w:t>
      </w:r>
      <w:r w:rsidR="009D4608" w:rsidRPr="00114F38">
        <w:rPr>
          <w:rFonts w:hint="eastAsia"/>
          <w:noProof/>
        </w:rPr>
        <w:drawing>
          <wp:anchor distT="0" distB="0" distL="114300" distR="114300" simplePos="0" relativeHeight="251648512" behindDoc="0" locked="0" layoutInCell="1" allowOverlap="1" wp14:anchorId="539DCECF" wp14:editId="61C98651">
            <wp:simplePos x="0" y="0"/>
            <wp:positionH relativeFrom="column">
              <wp:posOffset>21590</wp:posOffset>
            </wp:positionH>
            <wp:positionV relativeFrom="paragraph">
              <wp:posOffset>13498</wp:posOffset>
            </wp:positionV>
            <wp:extent cx="948055" cy="1340715"/>
            <wp:effectExtent l="19050" t="19050" r="23495" b="12065"/>
            <wp:wrapNone/>
            <wp:docPr id="1262014956"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ダイアグラム&#10;&#10;自動的に生成された説明"/>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8055" cy="1340715"/>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b/>
          <w:sz w:val="24"/>
          <w:szCs w:val="24"/>
        </w:rPr>
        <w:t xml:space="preserve"> </w:t>
      </w:r>
      <w:r w:rsidR="00887F40" w:rsidRPr="00526C57">
        <w:rPr>
          <w:rFonts w:asciiTheme="majorEastAsia" w:eastAsiaTheme="majorEastAsia" w:hAnsiTheme="majorEastAsia" w:hint="eastAsia"/>
          <w:b/>
          <w:sz w:val="24"/>
          <w:szCs w:val="24"/>
        </w:rPr>
        <w:t xml:space="preserve">３訂　</w:t>
      </w:r>
      <w:r w:rsidR="00887F40" w:rsidRPr="00526C57">
        <w:rPr>
          <w:rFonts w:asciiTheme="majorEastAsia" w:eastAsiaTheme="majorEastAsia" w:hAnsiTheme="majorEastAsia" w:hint="eastAsia"/>
          <w:b/>
          <w:bCs/>
          <w:sz w:val="24"/>
          <w:szCs w:val="24"/>
        </w:rPr>
        <w:t>農家の所得税 一問一答集</w:t>
      </w:r>
    </w:p>
    <w:p w14:paraId="6813CE96" w14:textId="63589E85" w:rsidR="00887F40" w:rsidRPr="00A127BD" w:rsidRDefault="00887F40" w:rsidP="00451CF3">
      <w:pPr>
        <w:ind w:leftChars="850" w:left="1785" w:firstLineChars="1950" w:firstLine="4680"/>
        <w:rPr>
          <w:rFonts w:asciiTheme="minorEastAsia" w:hAnsiTheme="minorEastAsia"/>
          <w:b/>
          <w:sz w:val="24"/>
          <w:szCs w:val="24"/>
        </w:rPr>
      </w:pPr>
      <w:r w:rsidRPr="00A127BD">
        <w:rPr>
          <w:rFonts w:asciiTheme="majorEastAsia" w:eastAsiaTheme="majorEastAsia" w:hAnsiTheme="majorEastAsia" w:hint="eastAsia"/>
          <w:bCs/>
          <w:sz w:val="24"/>
          <w:szCs w:val="24"/>
        </w:rPr>
        <w:t>R04-21</w:t>
      </w:r>
      <w:r w:rsidR="003E3677">
        <w:rPr>
          <w:rFonts w:asciiTheme="majorEastAsia" w:eastAsiaTheme="majorEastAsia" w:hAnsiTheme="majorEastAsia" w:hint="eastAsia"/>
          <w:bCs/>
          <w:sz w:val="24"/>
          <w:szCs w:val="24"/>
        </w:rPr>
        <w:t xml:space="preserve"> </w:t>
      </w:r>
      <w:r w:rsidRPr="00A127BD">
        <w:rPr>
          <w:rFonts w:asciiTheme="majorEastAsia" w:eastAsiaTheme="majorEastAsia" w:hAnsiTheme="majorEastAsia" w:hint="eastAsia"/>
          <w:bCs/>
          <w:sz w:val="24"/>
          <w:szCs w:val="24"/>
        </w:rPr>
        <w:t>A5判363頁</w:t>
      </w:r>
      <w:r w:rsidR="003E3677">
        <w:rPr>
          <w:rFonts w:asciiTheme="majorEastAsia" w:eastAsiaTheme="majorEastAsia" w:hAnsiTheme="majorEastAsia" w:hint="eastAsia"/>
          <w:bCs/>
          <w:sz w:val="24"/>
          <w:szCs w:val="24"/>
        </w:rPr>
        <w:t xml:space="preserve"> </w:t>
      </w:r>
      <w:r w:rsidRPr="00A127BD">
        <w:rPr>
          <w:rFonts w:asciiTheme="majorEastAsia" w:eastAsiaTheme="majorEastAsia" w:hAnsiTheme="majorEastAsia" w:hint="eastAsia"/>
          <w:bCs/>
          <w:sz w:val="24"/>
          <w:szCs w:val="24"/>
        </w:rPr>
        <w:t>2,860円</w:t>
      </w:r>
    </w:p>
    <w:p w14:paraId="10E862B9" w14:textId="77777777" w:rsidR="00E93268" w:rsidRDefault="00887F40" w:rsidP="00451CF3">
      <w:pPr>
        <w:ind w:leftChars="850" w:left="1785" w:firstLineChars="100" w:firstLine="240"/>
        <w:rPr>
          <w:rFonts w:asciiTheme="minorEastAsia" w:hAnsiTheme="minorEastAsia"/>
          <w:sz w:val="24"/>
          <w:szCs w:val="24"/>
        </w:rPr>
      </w:pPr>
      <w:r>
        <w:rPr>
          <w:rFonts w:asciiTheme="minorEastAsia" w:hAnsiTheme="minorEastAsia" w:hint="eastAsia"/>
          <w:sz w:val="24"/>
          <w:szCs w:val="24"/>
        </w:rPr>
        <w:t>所得税の計算の仕組みや手続きを中心に、相続税や贈与税など農家の関心が高い税目について一問一答形式で幅広く解説。著者は元国税庁の税理士・小田満氏、前山静夫氏。</w:t>
      </w:r>
    </w:p>
    <w:p w14:paraId="1DC66243" w14:textId="2A21B317" w:rsidR="00AA7A4A" w:rsidRDefault="00AA7A4A" w:rsidP="00A344C5">
      <w:pPr>
        <w:pStyle w:val="2"/>
        <w:rPr>
          <w:rFonts w:asciiTheme="minorEastAsia" w:eastAsiaTheme="minorEastAsia" w:hAnsiTheme="minorEastAsia"/>
          <w:spacing w:val="2"/>
          <w:sz w:val="24"/>
        </w:rPr>
      </w:pPr>
    </w:p>
    <w:p w14:paraId="2E90266C" w14:textId="00D5B0FD" w:rsidR="00526C57" w:rsidRPr="00686506" w:rsidRDefault="00526C57" w:rsidP="00A344C5">
      <w:pPr>
        <w:pStyle w:val="2"/>
        <w:rPr>
          <w:rFonts w:asciiTheme="minorEastAsia" w:eastAsiaTheme="minorEastAsia" w:hAnsiTheme="minorEastAsia"/>
          <w:spacing w:val="2"/>
          <w:sz w:val="24"/>
        </w:rPr>
      </w:pPr>
    </w:p>
    <w:p w14:paraId="0A9581CA" w14:textId="6C523190" w:rsidR="00BB7432" w:rsidRPr="00910336" w:rsidRDefault="00A344C5" w:rsidP="00451CF3">
      <w:pPr>
        <w:pStyle w:val="2"/>
        <w:ind w:leftChars="850" w:left="1785"/>
        <w:rPr>
          <w:rFonts w:asciiTheme="majorEastAsia" w:eastAsiaTheme="majorEastAsia" w:hAnsiTheme="majorEastAsia"/>
          <w:b/>
          <w:spacing w:val="2"/>
          <w:sz w:val="24"/>
        </w:rPr>
      </w:pPr>
      <w:r>
        <w:rPr>
          <w:noProof/>
        </w:rPr>
        <w:drawing>
          <wp:anchor distT="0" distB="0" distL="114300" distR="114300" simplePos="0" relativeHeight="251653632" behindDoc="0" locked="0" layoutInCell="1" allowOverlap="1" wp14:anchorId="559F6931" wp14:editId="42E03134">
            <wp:simplePos x="0" y="0"/>
            <wp:positionH relativeFrom="column">
              <wp:posOffset>19050</wp:posOffset>
            </wp:positionH>
            <wp:positionV relativeFrom="paragraph">
              <wp:posOffset>47625</wp:posOffset>
            </wp:positionV>
            <wp:extent cx="981075" cy="1391920"/>
            <wp:effectExtent l="19050" t="19050" r="28575" b="17780"/>
            <wp:wrapNone/>
            <wp:docPr id="1999155167" name="図 1"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55167" name="図 1" descr="グラフィカル ユーザー インターフェイス, テキスト, アプリケーション&#10;&#10;自動的に生成された説明"/>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1075" cy="1391920"/>
                    </a:xfrm>
                    <a:prstGeom prst="rect">
                      <a:avLst/>
                    </a:prstGeom>
                    <a:noFill/>
                    <a:ln w="6350">
                      <a:solidFill>
                        <a:schemeClr val="tx1"/>
                      </a:solidFill>
                    </a:ln>
                  </pic:spPr>
                </pic:pic>
              </a:graphicData>
            </a:graphic>
          </wp:anchor>
        </w:drawing>
      </w:r>
      <w:r w:rsidR="00E90E3A" w:rsidRPr="00910336">
        <w:rPr>
          <w:rFonts w:asciiTheme="majorEastAsia" w:eastAsiaTheme="majorEastAsia" w:hAnsiTheme="majorEastAsia" w:hint="eastAsia"/>
          <w:b/>
          <w:spacing w:val="2"/>
          <w:sz w:val="24"/>
        </w:rPr>
        <w:t>1</w:t>
      </w:r>
      <w:r w:rsidR="00B36354">
        <w:rPr>
          <w:rFonts w:asciiTheme="majorEastAsia" w:eastAsiaTheme="majorEastAsia" w:hAnsiTheme="majorEastAsia" w:hint="eastAsia"/>
          <w:b/>
          <w:spacing w:val="2"/>
          <w:sz w:val="24"/>
        </w:rPr>
        <w:t>2</w:t>
      </w:r>
      <w:r w:rsidR="00A105A7" w:rsidRPr="00910336">
        <w:rPr>
          <w:rFonts w:asciiTheme="majorEastAsia" w:eastAsiaTheme="majorEastAsia" w:hAnsiTheme="majorEastAsia"/>
          <w:b/>
          <w:spacing w:val="2"/>
          <w:sz w:val="24"/>
        </w:rPr>
        <w:t>．</w:t>
      </w:r>
      <w:r w:rsidR="00BB7432" w:rsidRPr="00910336">
        <w:rPr>
          <w:rFonts w:asciiTheme="majorEastAsia" w:eastAsiaTheme="majorEastAsia" w:hAnsiTheme="majorEastAsia"/>
          <w:b/>
          <w:spacing w:val="2"/>
          <w:sz w:val="24"/>
        </w:rPr>
        <w:t>日本農業技術検定過去問題集</w:t>
      </w:r>
    </w:p>
    <w:p w14:paraId="24A0DEED" w14:textId="2DE8EBDE" w:rsidR="009B036B" w:rsidRPr="00910336" w:rsidRDefault="00BB7432" w:rsidP="00451CF3">
      <w:pPr>
        <w:pStyle w:val="2"/>
        <w:ind w:leftChars="850" w:left="1785"/>
        <w:rPr>
          <w:rFonts w:asciiTheme="minorEastAsia" w:eastAsiaTheme="minorEastAsia" w:hAnsiTheme="minorEastAsia"/>
          <w:spacing w:val="2"/>
          <w:sz w:val="24"/>
        </w:rPr>
      </w:pPr>
      <w:r w:rsidRPr="00910336">
        <w:rPr>
          <w:rFonts w:asciiTheme="minorEastAsia" w:eastAsiaTheme="minorEastAsia" w:hAnsiTheme="minorEastAsia"/>
          <w:spacing w:val="2"/>
          <w:sz w:val="24"/>
        </w:rPr>
        <w:t xml:space="preserve">　日本農業技術検定は、農業についての知識・技能の習熟度を測ることができるとして、学生から社会人まで幅広く活用されています。</w:t>
      </w:r>
    </w:p>
    <w:p w14:paraId="3846B830" w14:textId="20F37ABB" w:rsidR="00717BAE" w:rsidRPr="00DA44CA" w:rsidRDefault="005459A7" w:rsidP="00451CF3">
      <w:pPr>
        <w:pStyle w:val="2"/>
        <w:ind w:leftChars="850" w:left="1785"/>
        <w:rPr>
          <w:rFonts w:asciiTheme="minorEastAsia" w:eastAsiaTheme="minorEastAsia" w:hAnsiTheme="minorEastAsia"/>
          <w:spacing w:val="2"/>
          <w:sz w:val="24"/>
        </w:rPr>
      </w:pPr>
      <w:r w:rsidRPr="00DA44CA">
        <w:rPr>
          <w:rFonts w:asciiTheme="minorEastAsia" w:hAnsiTheme="minorEastAsia"/>
          <w:b/>
          <w:noProof/>
          <w:sz w:val="24"/>
        </w:rPr>
        <mc:AlternateContent>
          <mc:Choice Requires="wps">
            <w:drawing>
              <wp:anchor distT="0" distB="0" distL="114300" distR="114300" simplePos="0" relativeHeight="251661824" behindDoc="0" locked="0" layoutInCell="1" allowOverlap="1" wp14:anchorId="561FCB39" wp14:editId="266AFCE7">
                <wp:simplePos x="0" y="0"/>
                <wp:positionH relativeFrom="margin">
                  <wp:posOffset>5372100</wp:posOffset>
                </wp:positionH>
                <wp:positionV relativeFrom="paragraph">
                  <wp:posOffset>28575</wp:posOffset>
                </wp:positionV>
                <wp:extent cx="714375" cy="327804"/>
                <wp:effectExtent l="0" t="0" r="28575" b="15240"/>
                <wp:wrapNone/>
                <wp:docPr id="1021124937" name="テキスト ボックス 5"/>
                <wp:cNvGraphicFramePr/>
                <a:graphic xmlns:a="http://schemas.openxmlformats.org/drawingml/2006/main">
                  <a:graphicData uri="http://schemas.microsoft.com/office/word/2010/wordprocessingShape">
                    <wps:wsp>
                      <wps:cNvSpPr txBox="1"/>
                      <wps:spPr>
                        <a:xfrm>
                          <a:off x="0" y="0"/>
                          <a:ext cx="714375" cy="327804"/>
                        </a:xfrm>
                        <a:prstGeom prst="rect">
                          <a:avLst/>
                        </a:prstGeom>
                        <a:solidFill>
                          <a:sysClr val="window" lastClr="FFFFFF"/>
                        </a:solidFill>
                        <a:ln w="6350">
                          <a:solidFill>
                            <a:prstClr val="black"/>
                          </a:solidFill>
                        </a:ln>
                      </wps:spPr>
                      <wps:txbx>
                        <w:txbxContent>
                          <w:p w14:paraId="5E85C04F" w14:textId="77777777" w:rsidR="005459A7" w:rsidRPr="00DD1288" w:rsidRDefault="005459A7" w:rsidP="005459A7">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FCB39" id="_x0000_s1030" type="#_x0000_t202" style="position:absolute;left:0;text-align:left;margin-left:423pt;margin-top:2.25pt;width:56.25pt;height:25.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cQQgIAAJMEAAAOAAAAZHJzL2Uyb0RvYy54bWysVEtv2zAMvg/YfxB0X+y8mtaIU2QpMgwI&#10;2gLp0LMiS7ExWdQkJXb260cpzqPtTsNyUCiS+kh+JD29b2tF9sK6CnRO+72UEqE5FJXe5vTHy/LL&#10;LSXOM10wBVrk9CAcvZ99/jRtTCYGUIIqhCUIol3WmJyW3pssSRwvRc1cD4zQaJRga+bxardJYVmD&#10;6LVKBml6kzRgC2OBC+dQ+3A00lnEl1Jw/ySlE56onGJuPp42nptwJrMpy7aWmbLiXRrsH7KoWaUx&#10;6BnqgXlGdrb6AFVX3IID6Xsc6gSkrLiINWA1/fRdNeuSGRFrQXKcOdPk/h8sf9yvzbMlvv0KLTYw&#10;ENIYlzlUhnpaaevwj5kStCOFhzNtovWEo3LSHw0nY0o4moaDyW06CijJ5bGxzn8TUJMg5NRiVyJZ&#10;bL9y/uh6cgmxHKiqWFZKxcvBLZQle4YNxL4X0FCimPOozOky/rpob54pTZqc3gzHaYz0xhZinTE3&#10;ivGfHxEwe6WxiAsXQfLtpiVVkdNYYdBsoDggfRaOk+UMX1YIv8IMn5nFUULGcD38Ex5SAeYEnURJ&#10;Cfb33/TBHzuMVkoaHM2cul87ZgUW/l1j7+/6o1GY5XgZjScDvNhry+baonf1ApC8Pi6i4VEM/l6d&#10;RGmhfsUtmoeoaGKaY+yc+pO48MeFwS3kYj6PTji9hvmVXhseoEOnAq0v7SuzpuuzxwF5hNMQs+xd&#10;u4++4aWG+c6DrOIsXFjt6MfJj9PUbWlYret79Lp8S2Z/AAAA//8DAFBLAwQUAAYACAAAACEAV3gF&#10;Ad0AAAAIAQAADwAAAGRycy9kb3ducmV2LnhtbEyPwU7DMBBE70j8g7VI3KhT1ERpiFMhJI4IEXqA&#10;m2sviSFeR7Gbhn49ywlus5rVzJt6t/hBzDhFF0jBepWBQDLBOuoU7F8fb0oQMWmyegiECr4xwq65&#10;vKh1ZcOJXnBuUyc4hGKlFfQpjZWU0fTodVyFEYm9jzB5nficOmknfeJwP8jbLCuk1464odcjPvRo&#10;vtqjV2DpLZB5d09nR61x2/Nz+Wlmpa6vlvs7EAmX9PcMv/iMDg0zHcKRbBSDgnJT8JakYJODYH+b&#10;lywOCvJiDbKp5f8BzQ8AAAD//wMAUEsBAi0AFAAGAAgAAAAhALaDOJL+AAAA4QEAABMAAAAAAAAA&#10;AAAAAAAAAAAAAFtDb250ZW50X1R5cGVzXS54bWxQSwECLQAUAAYACAAAACEAOP0h/9YAAACUAQAA&#10;CwAAAAAAAAAAAAAAAAAvAQAAX3JlbHMvLnJlbHNQSwECLQAUAAYACAAAACEAtVgXEEICAACTBAAA&#10;DgAAAAAAAAAAAAAAAAAuAgAAZHJzL2Uyb0RvYy54bWxQSwECLQAUAAYACAAAACEAV3gFAd0AAAAI&#10;AQAADwAAAAAAAAAAAAAAAACcBAAAZHJzL2Rvd25yZXYueG1sUEsFBgAAAAAEAAQA8wAAAKYFAAAA&#10;AA==&#10;" fillcolor="window" strokeweight=".5pt">
                <v:textbox>
                  <w:txbxContent>
                    <w:p w14:paraId="5E85C04F" w14:textId="77777777" w:rsidR="005459A7" w:rsidRPr="00DD1288" w:rsidRDefault="005459A7" w:rsidP="005459A7">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v:textbox>
                <w10:wrap anchorx="margin"/>
              </v:shape>
            </w:pict>
          </mc:Fallback>
        </mc:AlternateContent>
      </w:r>
    </w:p>
    <w:p w14:paraId="4A94FAF2" w14:textId="55A4C5C8" w:rsidR="00985FAF" w:rsidRPr="00DA44CA" w:rsidRDefault="00F7164E" w:rsidP="00451CF3">
      <w:pPr>
        <w:pStyle w:val="2"/>
        <w:numPr>
          <w:ilvl w:val="0"/>
          <w:numId w:val="1"/>
        </w:numPr>
        <w:ind w:leftChars="850" w:left="2145"/>
        <w:rPr>
          <w:rFonts w:asciiTheme="majorEastAsia" w:eastAsiaTheme="majorEastAsia" w:hAnsiTheme="majorEastAsia"/>
          <w:b/>
          <w:spacing w:val="2"/>
          <w:sz w:val="24"/>
        </w:rPr>
      </w:pPr>
      <w:r w:rsidRPr="00DA44CA">
        <w:rPr>
          <w:rFonts w:asciiTheme="majorEastAsia" w:eastAsiaTheme="majorEastAsia" w:hAnsiTheme="majorEastAsia"/>
          <w:b/>
          <w:spacing w:val="2"/>
          <w:sz w:val="24"/>
        </w:rPr>
        <w:t>202</w:t>
      </w:r>
      <w:r w:rsidR="00033112" w:rsidRPr="00DA44CA">
        <w:rPr>
          <w:rFonts w:asciiTheme="majorEastAsia" w:eastAsiaTheme="majorEastAsia" w:hAnsiTheme="majorEastAsia"/>
          <w:b/>
          <w:spacing w:val="2"/>
          <w:sz w:val="24"/>
        </w:rPr>
        <w:t>4</w:t>
      </w:r>
      <w:r w:rsidRPr="00DA44CA">
        <w:rPr>
          <w:rFonts w:asciiTheme="majorEastAsia" w:eastAsiaTheme="majorEastAsia" w:hAnsiTheme="majorEastAsia"/>
          <w:b/>
          <w:spacing w:val="2"/>
          <w:sz w:val="24"/>
        </w:rPr>
        <w:t>年版　日本農業技術検定　過去問題集</w:t>
      </w:r>
      <w:r w:rsidR="002B7FF7" w:rsidRPr="00DA44CA">
        <w:rPr>
          <w:rFonts w:asciiTheme="majorEastAsia" w:eastAsiaTheme="majorEastAsia" w:hAnsiTheme="majorEastAsia" w:hint="eastAsia"/>
          <w:b/>
          <w:spacing w:val="2"/>
          <w:sz w:val="24"/>
        </w:rPr>
        <w:t>３</w:t>
      </w:r>
      <w:r w:rsidR="00A105A7" w:rsidRPr="00DA44CA">
        <w:rPr>
          <w:rFonts w:asciiTheme="majorEastAsia" w:eastAsiaTheme="majorEastAsia" w:hAnsiTheme="majorEastAsia"/>
          <w:b/>
          <w:spacing w:val="2"/>
          <w:sz w:val="24"/>
        </w:rPr>
        <w:t>級</w:t>
      </w:r>
    </w:p>
    <w:p w14:paraId="6F5017AC" w14:textId="4FBFC742" w:rsidR="00033112" w:rsidRPr="00DA44CA" w:rsidRDefault="00033112" w:rsidP="00033112">
      <w:pPr>
        <w:pStyle w:val="2"/>
        <w:ind w:left="855" w:right="122"/>
        <w:jc w:val="right"/>
        <w:rPr>
          <w:rFonts w:asciiTheme="majorEastAsia" w:eastAsiaTheme="majorEastAsia" w:hAnsiTheme="majorEastAsia"/>
          <w:bCs/>
          <w:spacing w:val="2"/>
          <w:sz w:val="24"/>
        </w:rPr>
      </w:pPr>
      <w:bookmarkStart w:id="13" w:name="_Hlk157610792"/>
      <w:r w:rsidRPr="00DA44CA">
        <w:rPr>
          <w:rFonts w:asciiTheme="majorEastAsia" w:eastAsiaTheme="majorEastAsia" w:hAnsiTheme="majorEastAsia" w:hint="eastAsia"/>
          <w:bCs/>
          <w:spacing w:val="2"/>
          <w:sz w:val="24"/>
        </w:rPr>
        <w:t>R0</w:t>
      </w:r>
      <w:r w:rsidRPr="00DA44CA">
        <w:rPr>
          <w:rFonts w:asciiTheme="majorEastAsia" w:eastAsiaTheme="majorEastAsia" w:hAnsiTheme="majorEastAsia"/>
          <w:bCs/>
          <w:spacing w:val="2"/>
          <w:sz w:val="24"/>
        </w:rPr>
        <w:t>6-01</w:t>
      </w:r>
      <w:r w:rsidRPr="00DA44CA">
        <w:rPr>
          <w:rFonts w:asciiTheme="majorEastAsia" w:eastAsiaTheme="majorEastAsia" w:hAnsiTheme="majorEastAsia" w:hint="eastAsia"/>
          <w:bCs/>
          <w:spacing w:val="2"/>
          <w:sz w:val="24"/>
        </w:rPr>
        <w:t xml:space="preserve"> A5判</w:t>
      </w:r>
      <w:r w:rsidR="00A344C5" w:rsidRPr="00DA44CA">
        <w:rPr>
          <w:rFonts w:asciiTheme="majorEastAsia" w:eastAsiaTheme="majorEastAsia" w:hAnsiTheme="majorEastAsia" w:hint="eastAsia"/>
          <w:bCs/>
          <w:spacing w:val="2"/>
          <w:sz w:val="24"/>
        </w:rPr>
        <w:t>268</w:t>
      </w:r>
      <w:r w:rsidRPr="00DA44CA">
        <w:rPr>
          <w:rFonts w:asciiTheme="majorEastAsia" w:eastAsiaTheme="majorEastAsia" w:hAnsiTheme="majorEastAsia" w:hint="eastAsia"/>
          <w:bCs/>
          <w:spacing w:val="2"/>
          <w:sz w:val="24"/>
        </w:rPr>
        <w:t>頁＋</w:t>
      </w:r>
      <w:r w:rsidR="00A344C5" w:rsidRPr="00DA44CA">
        <w:rPr>
          <w:rFonts w:asciiTheme="majorEastAsia" w:eastAsiaTheme="majorEastAsia" w:hAnsiTheme="majorEastAsia" w:hint="eastAsia"/>
          <w:bCs/>
          <w:spacing w:val="2"/>
          <w:sz w:val="24"/>
        </w:rPr>
        <w:t>116</w:t>
      </w:r>
      <w:r w:rsidRPr="00DA44CA">
        <w:rPr>
          <w:rFonts w:asciiTheme="majorEastAsia" w:eastAsiaTheme="majorEastAsia" w:hAnsiTheme="majorEastAsia" w:hint="eastAsia"/>
          <w:bCs/>
          <w:spacing w:val="2"/>
          <w:sz w:val="24"/>
        </w:rPr>
        <w:t xml:space="preserve">頁 </w:t>
      </w:r>
      <w:r w:rsidRPr="00DA44CA">
        <w:rPr>
          <w:rFonts w:asciiTheme="majorEastAsia" w:eastAsiaTheme="majorEastAsia" w:hAnsiTheme="majorEastAsia"/>
          <w:bCs/>
          <w:spacing w:val="2"/>
          <w:sz w:val="24"/>
        </w:rPr>
        <w:t>1,43</w:t>
      </w:r>
      <w:r w:rsidRPr="00DA44CA">
        <w:rPr>
          <w:rFonts w:asciiTheme="majorEastAsia" w:eastAsiaTheme="majorEastAsia" w:hAnsiTheme="majorEastAsia" w:hint="eastAsia"/>
          <w:bCs/>
          <w:spacing w:val="2"/>
          <w:sz w:val="24"/>
        </w:rPr>
        <w:t>0</w:t>
      </w:r>
      <w:r w:rsidRPr="00DA44CA">
        <w:rPr>
          <w:rFonts w:asciiTheme="majorEastAsia" w:eastAsiaTheme="majorEastAsia" w:hAnsiTheme="majorEastAsia"/>
          <w:bCs/>
          <w:spacing w:val="2"/>
          <w:sz w:val="24"/>
        </w:rPr>
        <w:t>円</w:t>
      </w:r>
    </w:p>
    <w:bookmarkEnd w:id="13"/>
    <w:p w14:paraId="57CB316E" w14:textId="4DC922EA" w:rsidR="009B036B" w:rsidRPr="00DA44CA" w:rsidRDefault="008D0A5B" w:rsidP="00210BFB">
      <w:pPr>
        <w:pStyle w:val="2"/>
        <w:ind w:leftChars="850" w:left="1785" w:firstLine="285"/>
        <w:rPr>
          <w:rFonts w:asciiTheme="minorEastAsia" w:eastAsiaTheme="minorEastAsia" w:hAnsiTheme="minorEastAsia"/>
          <w:spacing w:val="2"/>
          <w:sz w:val="24"/>
        </w:rPr>
      </w:pPr>
      <w:r w:rsidRPr="00DA44CA">
        <w:rPr>
          <w:rFonts w:asciiTheme="minorEastAsia" w:eastAsiaTheme="minorEastAsia" w:hAnsiTheme="minorEastAsia" w:hint="eastAsia"/>
          <w:spacing w:val="2"/>
          <w:sz w:val="24"/>
        </w:rPr>
        <w:t>202</w:t>
      </w:r>
      <w:r w:rsidR="00033112" w:rsidRPr="00DA44CA">
        <w:rPr>
          <w:rFonts w:asciiTheme="minorEastAsia" w:eastAsiaTheme="minorEastAsia" w:hAnsiTheme="minorEastAsia"/>
          <w:spacing w:val="2"/>
          <w:sz w:val="24"/>
        </w:rPr>
        <w:t>3</w:t>
      </w:r>
      <w:r w:rsidRPr="00DA44CA">
        <w:rPr>
          <w:rFonts w:asciiTheme="minorEastAsia" w:eastAsiaTheme="minorEastAsia" w:hAnsiTheme="minorEastAsia" w:hint="eastAsia"/>
          <w:spacing w:val="2"/>
          <w:sz w:val="24"/>
        </w:rPr>
        <w:t>・</w:t>
      </w:r>
      <w:r w:rsidR="009D14FF" w:rsidRPr="00DA44CA">
        <w:rPr>
          <w:rFonts w:asciiTheme="minorEastAsia" w:eastAsiaTheme="minorEastAsia" w:hAnsiTheme="minorEastAsia"/>
          <w:spacing w:val="2"/>
          <w:sz w:val="24"/>
        </w:rPr>
        <w:t>20</w:t>
      </w:r>
      <w:r w:rsidR="003933C1" w:rsidRPr="00DA44CA">
        <w:rPr>
          <w:rFonts w:asciiTheme="minorEastAsia" w:eastAsiaTheme="minorEastAsia" w:hAnsiTheme="minorEastAsia"/>
          <w:spacing w:val="2"/>
          <w:sz w:val="24"/>
        </w:rPr>
        <w:t>2</w:t>
      </w:r>
      <w:r w:rsidR="00033112" w:rsidRPr="00DA44CA">
        <w:rPr>
          <w:rFonts w:asciiTheme="minorEastAsia" w:eastAsiaTheme="minorEastAsia" w:hAnsiTheme="minorEastAsia"/>
          <w:spacing w:val="2"/>
          <w:sz w:val="24"/>
        </w:rPr>
        <w:t>2</w:t>
      </w:r>
      <w:r w:rsidR="00BB7432" w:rsidRPr="00DA44CA">
        <w:rPr>
          <w:rFonts w:asciiTheme="minorEastAsia" w:eastAsiaTheme="minorEastAsia" w:hAnsiTheme="minorEastAsia"/>
          <w:spacing w:val="2"/>
          <w:sz w:val="24"/>
        </w:rPr>
        <w:t>・</w:t>
      </w:r>
      <w:r w:rsidR="009D14FF" w:rsidRPr="00DA44CA">
        <w:rPr>
          <w:rFonts w:asciiTheme="minorEastAsia" w:eastAsiaTheme="minorEastAsia" w:hAnsiTheme="minorEastAsia"/>
          <w:spacing w:val="2"/>
          <w:sz w:val="24"/>
        </w:rPr>
        <w:t>20</w:t>
      </w:r>
      <w:r w:rsidR="00311506" w:rsidRPr="00DA44CA">
        <w:rPr>
          <w:rFonts w:asciiTheme="minorEastAsia" w:eastAsiaTheme="minorEastAsia" w:hAnsiTheme="minorEastAsia"/>
          <w:spacing w:val="2"/>
          <w:sz w:val="24"/>
        </w:rPr>
        <w:t>2</w:t>
      </w:r>
      <w:r w:rsidR="00033112" w:rsidRPr="00DA44CA">
        <w:rPr>
          <w:rFonts w:asciiTheme="minorEastAsia" w:eastAsiaTheme="minorEastAsia" w:hAnsiTheme="minorEastAsia"/>
          <w:spacing w:val="2"/>
          <w:sz w:val="24"/>
        </w:rPr>
        <w:t>1</w:t>
      </w:r>
      <w:r w:rsidR="00BB7432" w:rsidRPr="00DA44CA">
        <w:rPr>
          <w:rFonts w:asciiTheme="minorEastAsia" w:eastAsiaTheme="minorEastAsia" w:hAnsiTheme="minorEastAsia"/>
          <w:spacing w:val="2"/>
          <w:sz w:val="24"/>
        </w:rPr>
        <w:t>年度に行われた試験問題</w:t>
      </w:r>
      <w:r w:rsidR="00210BFB" w:rsidRPr="00DA44CA">
        <w:rPr>
          <w:rFonts w:asciiTheme="minorEastAsia" w:eastAsiaTheme="minorEastAsia" w:hAnsiTheme="minorEastAsia" w:hint="eastAsia"/>
          <w:spacing w:val="2"/>
          <w:sz w:val="24"/>
        </w:rPr>
        <w:t>６</w:t>
      </w:r>
      <w:r w:rsidR="00BB7432" w:rsidRPr="00DA44CA">
        <w:rPr>
          <w:rFonts w:asciiTheme="minorEastAsia" w:eastAsiaTheme="minorEastAsia" w:hAnsiTheme="minorEastAsia"/>
          <w:spacing w:val="2"/>
          <w:sz w:val="24"/>
        </w:rPr>
        <w:t>回分と、</w:t>
      </w:r>
      <w:r w:rsidR="00986B77" w:rsidRPr="00DA44CA">
        <w:rPr>
          <w:rFonts w:asciiTheme="minorEastAsia" w:eastAsiaTheme="minorEastAsia" w:hAnsiTheme="minorEastAsia"/>
          <w:spacing w:val="2"/>
          <w:sz w:val="24"/>
        </w:rPr>
        <w:t>現役教師</w:t>
      </w:r>
      <w:r w:rsidR="008D5A6C" w:rsidRPr="00DA44CA">
        <w:rPr>
          <w:rFonts w:asciiTheme="minorEastAsia" w:eastAsiaTheme="minorEastAsia" w:hAnsiTheme="minorEastAsia"/>
          <w:spacing w:val="2"/>
          <w:sz w:val="24"/>
        </w:rPr>
        <w:t>に</w:t>
      </w:r>
      <w:r w:rsidR="008D5A6C" w:rsidRPr="00DA44CA">
        <w:rPr>
          <w:rFonts w:asciiTheme="minorEastAsia" w:eastAsiaTheme="minorEastAsia" w:hAnsiTheme="minorEastAsia" w:hint="eastAsia"/>
          <w:spacing w:val="2"/>
          <w:sz w:val="24"/>
        </w:rPr>
        <w:t>よ</w:t>
      </w:r>
      <w:r w:rsidR="00BB7432" w:rsidRPr="00DA44CA">
        <w:rPr>
          <w:rFonts w:asciiTheme="minorEastAsia" w:eastAsiaTheme="minorEastAsia" w:hAnsiTheme="minorEastAsia"/>
          <w:spacing w:val="2"/>
          <w:sz w:val="24"/>
        </w:rPr>
        <w:t>る</w:t>
      </w:r>
      <w:r w:rsidR="00986B77" w:rsidRPr="00DA44CA">
        <w:rPr>
          <w:rFonts w:asciiTheme="minorEastAsia" w:eastAsiaTheme="minorEastAsia" w:hAnsiTheme="minorEastAsia"/>
          <w:spacing w:val="2"/>
          <w:sz w:val="24"/>
        </w:rPr>
        <w:t>適切かつ</w:t>
      </w:r>
      <w:r w:rsidR="00BB7432" w:rsidRPr="00DA44CA">
        <w:rPr>
          <w:rFonts w:asciiTheme="minorEastAsia" w:eastAsiaTheme="minorEastAsia" w:hAnsiTheme="minorEastAsia"/>
          <w:spacing w:val="2"/>
          <w:sz w:val="24"/>
        </w:rPr>
        <w:t>丁寧な解説を掲載しています。</w:t>
      </w:r>
    </w:p>
    <w:p w14:paraId="54B709F7" w14:textId="37D1C2E5" w:rsidR="00717BAE" w:rsidRPr="00DA44CA" w:rsidRDefault="005459A7" w:rsidP="00451CF3">
      <w:pPr>
        <w:pStyle w:val="2"/>
        <w:ind w:leftChars="850" w:left="1785" w:firstLine="285"/>
        <w:rPr>
          <w:rFonts w:asciiTheme="minorEastAsia" w:eastAsiaTheme="minorEastAsia" w:hAnsiTheme="minorEastAsia"/>
          <w:spacing w:val="2"/>
          <w:sz w:val="24"/>
        </w:rPr>
      </w:pPr>
      <w:r w:rsidRPr="00DA44CA">
        <w:rPr>
          <w:rFonts w:asciiTheme="minorEastAsia" w:hAnsiTheme="minorEastAsia"/>
          <w:b/>
          <w:noProof/>
          <w:sz w:val="24"/>
        </w:rPr>
        <mc:AlternateContent>
          <mc:Choice Requires="wps">
            <w:drawing>
              <wp:anchor distT="0" distB="0" distL="114300" distR="114300" simplePos="0" relativeHeight="251664896" behindDoc="0" locked="0" layoutInCell="1" allowOverlap="1" wp14:anchorId="57B324EC" wp14:editId="1A5ABB00">
                <wp:simplePos x="0" y="0"/>
                <wp:positionH relativeFrom="margin">
                  <wp:posOffset>5372100</wp:posOffset>
                </wp:positionH>
                <wp:positionV relativeFrom="paragraph">
                  <wp:posOffset>28575</wp:posOffset>
                </wp:positionV>
                <wp:extent cx="714375" cy="327804"/>
                <wp:effectExtent l="0" t="0" r="28575" b="15240"/>
                <wp:wrapNone/>
                <wp:docPr id="1838381574" name="テキスト ボックス 5"/>
                <wp:cNvGraphicFramePr/>
                <a:graphic xmlns:a="http://schemas.openxmlformats.org/drawingml/2006/main">
                  <a:graphicData uri="http://schemas.microsoft.com/office/word/2010/wordprocessingShape">
                    <wps:wsp>
                      <wps:cNvSpPr txBox="1"/>
                      <wps:spPr>
                        <a:xfrm>
                          <a:off x="0" y="0"/>
                          <a:ext cx="714375" cy="327804"/>
                        </a:xfrm>
                        <a:prstGeom prst="rect">
                          <a:avLst/>
                        </a:prstGeom>
                        <a:solidFill>
                          <a:sysClr val="window" lastClr="FFFFFF"/>
                        </a:solidFill>
                        <a:ln w="6350">
                          <a:solidFill>
                            <a:prstClr val="black"/>
                          </a:solidFill>
                        </a:ln>
                      </wps:spPr>
                      <wps:txbx>
                        <w:txbxContent>
                          <w:p w14:paraId="37B820D7" w14:textId="77777777" w:rsidR="005459A7" w:rsidRPr="00DD1288" w:rsidRDefault="005459A7" w:rsidP="005459A7">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324EC" id="_x0000_s1031" type="#_x0000_t202" style="position:absolute;left:0;text-align:left;margin-left:423pt;margin-top:2.25pt;width:56.25pt;height:25.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jFQwIAAJMEAAAOAAAAZHJzL2Uyb0RvYy54bWysVEtv2zAMvg/YfxB0X+y8mtaIU2QpMgwI&#10;2gLp0LMiS4kxWdQkJXb260fJzqPtTsNyUEiR+kh+JD29bypFDsK6EnRO+72UEqE5FKXe5vTHy/LL&#10;LSXOM10wBVrk9CgcvZ99/jStTSYGsANVCEsQRLusNjndeW+yJHF8JyrmemCERqMEWzGPqt0mhWU1&#10;olcqGaTpTVKDLYwFLpzD24fWSGcRX0rB/ZOUTniicoq5+XjaeG7CmcymLNtaZnYl79Jg/5BFxUqN&#10;Qc9QD8wzsrflB6iq5BYcSN/jUCUgZclFrAGr6afvqlnvmBGxFiTHmTNN7v/B8sfD2jxb4puv0GAD&#10;AyG1cZnDy1BPI20V/jFTgnak8HimTTSecLyc9EfDyZgSjqbhYHKbjgJKcnlsrPPfBFQkCDm12JVI&#10;FjusnG9dTy4hlgNVFstSqagc3UJZcmDYQOx7ATUlijmPlzldxl8X7c0zpUmd05vhOI2R3thCrDPm&#10;RjH+8yMCZq80FnHhIki+2TSkLHI6PvG0geKI9FloJ8sZviwRfoUZPjOLo4SM4Xr4JzykAswJOomS&#10;Hdjff7sP/thhtFJS42jm1P3aMyuw8O8ae3/XH43CLEdlNJ4MULHXls21Re+rBSB5fVxEw6MY/L06&#10;idJC9YpbNA9R0cQ0x9g59Sdx4duFwS3kYj6PTji9hvmVXhseoEOnAq0vzSuzpuuzxwF5hNMQs+xd&#10;u1vf8FLDfO9BlnEWAs8tqx39OPlxmrotDat1rUevy7dk9gcAAP//AwBQSwMEFAAGAAgAAAAhAFd4&#10;BQHdAAAACAEAAA8AAABkcnMvZG93bnJldi54bWxMj8FOwzAQRO9I/IO1SNyoU9REaYhTISSOCBF6&#10;gJtrL4khXkexm4Z+PcsJbrOa1cyberf4Qcw4RRdIwXqVgUAywTrqFOxfH29KEDFpsnoIhAq+McKu&#10;ubyodWXDiV5wblMnOIRipRX0KY2VlNH06HVchRGJvY8weZ34nDppJ33icD/I2ywrpNeOuKHXIz70&#10;aL7ao1dg6S2QeXdPZ0etcdvzc/lpZqWur5b7OxAJl/T3DL/4jA4NMx3CkWwUg4JyU/CWpGCTg2B/&#10;m5csDgryYg2yqeX/Ac0PAAAA//8DAFBLAQItABQABgAIAAAAIQC2gziS/gAAAOEBAAATAAAAAAAA&#10;AAAAAAAAAAAAAABbQ29udGVudF9UeXBlc10ueG1sUEsBAi0AFAAGAAgAAAAhADj9If/WAAAAlAEA&#10;AAsAAAAAAAAAAAAAAAAALwEAAF9yZWxzLy5yZWxzUEsBAi0AFAAGAAgAAAAhAMrqWMVDAgAAkwQA&#10;AA4AAAAAAAAAAAAAAAAALgIAAGRycy9lMm9Eb2MueG1sUEsBAi0AFAAGAAgAAAAhAFd4BQHdAAAA&#10;CAEAAA8AAAAAAAAAAAAAAAAAnQQAAGRycy9kb3ducmV2LnhtbFBLBQYAAAAABAAEAPMAAACnBQAA&#10;AAA=&#10;" fillcolor="window" strokeweight=".5pt">
                <v:textbox>
                  <w:txbxContent>
                    <w:p w14:paraId="37B820D7" w14:textId="77777777" w:rsidR="005459A7" w:rsidRPr="00DD1288" w:rsidRDefault="005459A7" w:rsidP="005459A7">
                      <w:pPr>
                        <w:jc w:val="center"/>
                        <w:rPr>
                          <w:rFonts w:asciiTheme="majorEastAsia" w:eastAsiaTheme="majorEastAsia" w:hAnsiTheme="majorEastAsia"/>
                          <w:b/>
                          <w:bCs/>
                          <w:sz w:val="24"/>
                          <w:szCs w:val="24"/>
                        </w:rPr>
                      </w:pPr>
                      <w:r w:rsidRPr="00DD1288">
                        <w:rPr>
                          <w:rFonts w:asciiTheme="majorEastAsia" w:eastAsiaTheme="majorEastAsia" w:hAnsiTheme="majorEastAsia" w:hint="eastAsia"/>
                          <w:b/>
                          <w:bCs/>
                          <w:sz w:val="24"/>
                          <w:szCs w:val="24"/>
                        </w:rPr>
                        <w:t>新刊！</w:t>
                      </w:r>
                    </w:p>
                  </w:txbxContent>
                </v:textbox>
                <w10:wrap anchorx="margin"/>
              </v:shape>
            </w:pict>
          </mc:Fallback>
        </mc:AlternateContent>
      </w:r>
      <w:r w:rsidR="00A344C5" w:rsidRPr="00DA44CA">
        <w:rPr>
          <w:noProof/>
        </w:rPr>
        <w:drawing>
          <wp:anchor distT="0" distB="0" distL="114300" distR="114300" simplePos="0" relativeHeight="251655680" behindDoc="0" locked="0" layoutInCell="1" allowOverlap="1" wp14:anchorId="00AB2070" wp14:editId="2B9A4601">
            <wp:simplePos x="0" y="0"/>
            <wp:positionH relativeFrom="column">
              <wp:posOffset>19050</wp:posOffset>
            </wp:positionH>
            <wp:positionV relativeFrom="paragraph">
              <wp:posOffset>47625</wp:posOffset>
            </wp:positionV>
            <wp:extent cx="981075" cy="1390650"/>
            <wp:effectExtent l="19050" t="19050" r="28575" b="19050"/>
            <wp:wrapNone/>
            <wp:docPr id="1284040569" name="図 2"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40569" name="図 2" descr="グラフィカル ユーザー インターフェイス&#10;&#10;自動的に生成された説明"/>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1075" cy="1390650"/>
                    </a:xfrm>
                    <a:prstGeom prst="rect">
                      <a:avLst/>
                    </a:prstGeom>
                    <a:noFill/>
                    <a:ln w="6350">
                      <a:solidFill>
                        <a:schemeClr val="tx1"/>
                      </a:solidFill>
                    </a:ln>
                  </pic:spPr>
                </pic:pic>
              </a:graphicData>
            </a:graphic>
          </wp:anchor>
        </w:drawing>
      </w:r>
    </w:p>
    <w:p w14:paraId="293436F5" w14:textId="0252A6B3" w:rsidR="00985FAF" w:rsidRPr="00DA44CA" w:rsidRDefault="00B27C97" w:rsidP="00451CF3">
      <w:pPr>
        <w:pStyle w:val="2"/>
        <w:numPr>
          <w:ilvl w:val="0"/>
          <w:numId w:val="1"/>
        </w:numPr>
        <w:ind w:leftChars="850" w:left="2145"/>
        <w:rPr>
          <w:rFonts w:asciiTheme="majorEastAsia" w:eastAsiaTheme="majorEastAsia" w:hAnsiTheme="majorEastAsia"/>
          <w:b/>
          <w:spacing w:val="2"/>
          <w:sz w:val="24"/>
        </w:rPr>
      </w:pPr>
      <w:r w:rsidRPr="00DA44CA">
        <w:rPr>
          <w:rFonts w:asciiTheme="majorEastAsia" w:eastAsiaTheme="majorEastAsia" w:hAnsiTheme="majorEastAsia"/>
          <w:b/>
          <w:spacing w:val="2"/>
          <w:sz w:val="24"/>
        </w:rPr>
        <w:t>20</w:t>
      </w:r>
      <w:r w:rsidRPr="00DA44CA">
        <w:rPr>
          <w:rFonts w:asciiTheme="majorEastAsia" w:eastAsiaTheme="majorEastAsia" w:hAnsiTheme="majorEastAsia" w:hint="eastAsia"/>
          <w:b/>
          <w:spacing w:val="2"/>
          <w:sz w:val="24"/>
        </w:rPr>
        <w:t>2</w:t>
      </w:r>
      <w:r w:rsidR="00033112" w:rsidRPr="00DA44CA">
        <w:rPr>
          <w:rFonts w:asciiTheme="majorEastAsia" w:eastAsiaTheme="majorEastAsia" w:hAnsiTheme="majorEastAsia" w:hint="eastAsia"/>
          <w:b/>
          <w:spacing w:val="2"/>
          <w:sz w:val="24"/>
        </w:rPr>
        <w:t>4</w:t>
      </w:r>
      <w:r w:rsidR="00A105A7" w:rsidRPr="00DA44CA">
        <w:rPr>
          <w:rFonts w:asciiTheme="majorEastAsia" w:eastAsiaTheme="majorEastAsia" w:hAnsiTheme="majorEastAsia"/>
          <w:b/>
          <w:spacing w:val="2"/>
          <w:sz w:val="24"/>
        </w:rPr>
        <w:t>年版　日本農業技術検定　過去問題集２級</w:t>
      </w:r>
    </w:p>
    <w:p w14:paraId="19798959" w14:textId="2A2A1D8E" w:rsidR="00033112" w:rsidRPr="00DA44CA" w:rsidRDefault="00033112" w:rsidP="00033112">
      <w:pPr>
        <w:ind w:leftChars="850" w:left="1785" w:firstLine="285"/>
        <w:jc w:val="right"/>
        <w:rPr>
          <w:rFonts w:asciiTheme="majorEastAsia" w:eastAsiaTheme="majorEastAsia" w:hAnsiTheme="majorEastAsia" w:cs="Times New Roman"/>
          <w:bCs/>
          <w:spacing w:val="2"/>
          <w:sz w:val="24"/>
          <w:szCs w:val="24"/>
        </w:rPr>
      </w:pPr>
      <w:r w:rsidRPr="00DA44CA">
        <w:rPr>
          <w:rFonts w:asciiTheme="majorEastAsia" w:eastAsiaTheme="majorEastAsia" w:hAnsiTheme="majorEastAsia" w:cs="Times New Roman" w:hint="eastAsia"/>
          <w:bCs/>
          <w:spacing w:val="2"/>
          <w:sz w:val="24"/>
          <w:szCs w:val="24"/>
        </w:rPr>
        <w:t>R06-02 A5判</w:t>
      </w:r>
      <w:r w:rsidR="00A344C5" w:rsidRPr="00DA44CA">
        <w:rPr>
          <w:rFonts w:asciiTheme="majorEastAsia" w:eastAsiaTheme="majorEastAsia" w:hAnsiTheme="majorEastAsia" w:cs="Times New Roman" w:hint="eastAsia"/>
          <w:bCs/>
          <w:spacing w:val="2"/>
          <w:sz w:val="24"/>
          <w:szCs w:val="24"/>
        </w:rPr>
        <w:t>192頁＋72頁</w:t>
      </w:r>
      <w:r w:rsidRPr="00DA44CA">
        <w:rPr>
          <w:rFonts w:asciiTheme="majorEastAsia" w:eastAsiaTheme="majorEastAsia" w:hAnsiTheme="majorEastAsia" w:cs="Times New Roman" w:hint="eastAsia"/>
          <w:bCs/>
          <w:spacing w:val="2"/>
          <w:sz w:val="24"/>
          <w:szCs w:val="24"/>
        </w:rPr>
        <w:t xml:space="preserve"> 1,</w:t>
      </w:r>
      <w:r w:rsidR="00A344C5" w:rsidRPr="00DA44CA">
        <w:rPr>
          <w:rFonts w:asciiTheme="majorEastAsia" w:eastAsiaTheme="majorEastAsia" w:hAnsiTheme="majorEastAsia" w:cs="Times New Roman" w:hint="eastAsia"/>
          <w:bCs/>
          <w:spacing w:val="2"/>
          <w:sz w:val="24"/>
          <w:szCs w:val="24"/>
        </w:rPr>
        <w:t>3</w:t>
      </w:r>
      <w:r w:rsidR="00282495" w:rsidRPr="00DA44CA">
        <w:rPr>
          <w:rFonts w:asciiTheme="majorEastAsia" w:eastAsiaTheme="majorEastAsia" w:hAnsiTheme="majorEastAsia" w:cs="Times New Roman" w:hint="eastAsia"/>
          <w:bCs/>
          <w:spacing w:val="2"/>
          <w:sz w:val="24"/>
          <w:szCs w:val="24"/>
        </w:rPr>
        <w:t>75</w:t>
      </w:r>
      <w:r w:rsidRPr="00DA44CA">
        <w:rPr>
          <w:rFonts w:asciiTheme="majorEastAsia" w:eastAsiaTheme="majorEastAsia" w:hAnsiTheme="majorEastAsia" w:cs="Times New Roman" w:hint="eastAsia"/>
          <w:bCs/>
          <w:spacing w:val="2"/>
          <w:sz w:val="24"/>
          <w:szCs w:val="24"/>
        </w:rPr>
        <w:t>円</w:t>
      </w:r>
    </w:p>
    <w:p w14:paraId="05657D6C" w14:textId="03FA7917" w:rsidR="00306068" w:rsidRPr="00DA44CA" w:rsidRDefault="009D14FF" w:rsidP="00451CF3">
      <w:pPr>
        <w:ind w:leftChars="850" w:left="1785" w:firstLine="285"/>
        <w:rPr>
          <w:rFonts w:asciiTheme="minorEastAsia" w:hAnsiTheme="minorEastAsia"/>
          <w:spacing w:val="2"/>
          <w:sz w:val="24"/>
        </w:rPr>
      </w:pPr>
      <w:r w:rsidRPr="00DA44CA">
        <w:rPr>
          <w:rFonts w:asciiTheme="minorEastAsia" w:hAnsiTheme="minorEastAsia"/>
          <w:spacing w:val="2"/>
          <w:sz w:val="24"/>
        </w:rPr>
        <w:t>20</w:t>
      </w:r>
      <w:r w:rsidR="003933C1" w:rsidRPr="00DA44CA">
        <w:rPr>
          <w:rFonts w:asciiTheme="minorEastAsia" w:hAnsiTheme="minorEastAsia"/>
          <w:spacing w:val="2"/>
          <w:sz w:val="24"/>
        </w:rPr>
        <w:t>2</w:t>
      </w:r>
      <w:r w:rsidR="00033112" w:rsidRPr="00DA44CA">
        <w:rPr>
          <w:rFonts w:asciiTheme="minorEastAsia" w:hAnsiTheme="minorEastAsia"/>
          <w:spacing w:val="2"/>
          <w:sz w:val="24"/>
        </w:rPr>
        <w:t>3</w:t>
      </w:r>
      <w:r w:rsidR="00567837" w:rsidRPr="00DA44CA">
        <w:rPr>
          <w:rFonts w:asciiTheme="minorEastAsia" w:hAnsiTheme="minorEastAsia"/>
          <w:spacing w:val="2"/>
          <w:sz w:val="24"/>
        </w:rPr>
        <w:t>年度に行われた試験問題</w:t>
      </w:r>
      <w:r w:rsidR="00311506" w:rsidRPr="00DA44CA">
        <w:rPr>
          <w:rFonts w:asciiTheme="minorEastAsia" w:hAnsiTheme="minorEastAsia" w:hint="eastAsia"/>
          <w:spacing w:val="2"/>
          <w:sz w:val="24"/>
        </w:rPr>
        <w:t>2</w:t>
      </w:r>
      <w:r w:rsidR="00567837" w:rsidRPr="00DA44CA">
        <w:rPr>
          <w:rFonts w:asciiTheme="minorEastAsia" w:hAnsiTheme="minorEastAsia"/>
          <w:spacing w:val="2"/>
          <w:sz w:val="24"/>
        </w:rPr>
        <w:t>回分</w:t>
      </w:r>
      <w:r w:rsidR="00185231" w:rsidRPr="00DA44CA">
        <w:rPr>
          <w:rFonts w:asciiTheme="minorEastAsia" w:hAnsiTheme="minorEastAsia"/>
          <w:spacing w:val="2"/>
          <w:sz w:val="24"/>
        </w:rPr>
        <w:t>と、</w:t>
      </w:r>
      <w:r w:rsidR="00986B77" w:rsidRPr="00DA44CA">
        <w:rPr>
          <w:rFonts w:asciiTheme="minorEastAsia" w:hAnsiTheme="minorEastAsia"/>
          <w:spacing w:val="2"/>
          <w:sz w:val="24"/>
        </w:rPr>
        <w:t>現役教師による適切かつ</w:t>
      </w:r>
      <w:r w:rsidR="00567837" w:rsidRPr="00DA44CA">
        <w:rPr>
          <w:rFonts w:asciiTheme="minorEastAsia" w:hAnsiTheme="minorEastAsia"/>
          <w:spacing w:val="2"/>
          <w:sz w:val="24"/>
        </w:rPr>
        <w:t>丁寧な解説</w:t>
      </w:r>
      <w:r w:rsidR="00185231" w:rsidRPr="00DA44CA">
        <w:rPr>
          <w:rFonts w:asciiTheme="minorEastAsia" w:hAnsiTheme="minorEastAsia"/>
          <w:spacing w:val="2"/>
          <w:sz w:val="24"/>
        </w:rPr>
        <w:t>を掲載しています</w:t>
      </w:r>
      <w:r w:rsidR="00567837" w:rsidRPr="00DA44CA">
        <w:rPr>
          <w:rFonts w:asciiTheme="minorEastAsia" w:hAnsiTheme="minorEastAsia"/>
          <w:spacing w:val="2"/>
          <w:sz w:val="24"/>
        </w:rPr>
        <w:t>。</w:t>
      </w:r>
    </w:p>
    <w:p w14:paraId="04E747E9" w14:textId="77777777" w:rsidR="007742E6" w:rsidRDefault="007742E6" w:rsidP="00451CF3">
      <w:pPr>
        <w:pStyle w:val="2"/>
        <w:ind w:leftChars="850" w:left="1785"/>
        <w:rPr>
          <w:rFonts w:asciiTheme="minorEastAsia" w:eastAsiaTheme="minorEastAsia" w:hAnsiTheme="minorEastAsia"/>
          <w:b/>
          <w:sz w:val="24"/>
        </w:rPr>
      </w:pPr>
    </w:p>
    <w:p w14:paraId="05F11194" w14:textId="4B08D87F" w:rsidR="00291CD7" w:rsidRDefault="00291CD7" w:rsidP="00451CF3">
      <w:pPr>
        <w:pStyle w:val="2"/>
        <w:ind w:leftChars="850" w:left="1785"/>
        <w:rPr>
          <w:rFonts w:asciiTheme="minorEastAsia" w:eastAsiaTheme="minorEastAsia" w:hAnsiTheme="minorEastAsia"/>
          <w:b/>
          <w:sz w:val="24"/>
        </w:rPr>
      </w:pPr>
    </w:p>
    <w:p w14:paraId="2D078153" w14:textId="60302FCA" w:rsidR="00185231" w:rsidRPr="00114F38" w:rsidRDefault="008D0A5B" w:rsidP="0097708D">
      <w:pPr>
        <w:pStyle w:val="2"/>
        <w:ind w:leftChars="850" w:left="1785" w:firstLineChars="300" w:firstLine="723"/>
        <w:rPr>
          <w:rFonts w:asciiTheme="majorEastAsia" w:eastAsiaTheme="majorEastAsia" w:hAnsiTheme="majorEastAsia"/>
          <w:b/>
          <w:spacing w:val="2"/>
          <w:sz w:val="24"/>
        </w:rPr>
      </w:pPr>
      <w:r w:rsidRPr="00114F38">
        <w:rPr>
          <w:rFonts w:asciiTheme="majorEastAsia" w:eastAsiaTheme="majorEastAsia" w:hAnsiTheme="majorEastAsia" w:hint="eastAsia"/>
          <w:b/>
          <w:sz w:val="24"/>
        </w:rPr>
        <w:t>1</w:t>
      </w:r>
      <w:r w:rsidR="00B36354">
        <w:rPr>
          <w:rFonts w:asciiTheme="majorEastAsia" w:eastAsiaTheme="majorEastAsia" w:hAnsiTheme="majorEastAsia" w:hint="eastAsia"/>
          <w:b/>
          <w:sz w:val="24"/>
        </w:rPr>
        <w:t>3</w:t>
      </w:r>
      <w:r w:rsidR="00185231" w:rsidRPr="00114F38">
        <w:rPr>
          <w:rFonts w:asciiTheme="majorEastAsia" w:eastAsiaTheme="majorEastAsia" w:hAnsiTheme="majorEastAsia"/>
          <w:b/>
          <w:spacing w:val="2"/>
          <w:sz w:val="24"/>
        </w:rPr>
        <w:t>．病害虫・雑草フィールドブック</w:t>
      </w:r>
    </w:p>
    <w:p w14:paraId="13F906A0" w14:textId="7B00A181" w:rsidR="00185231" w:rsidRPr="00686506" w:rsidRDefault="00AA7A4A" w:rsidP="00AA7A4A">
      <w:pPr>
        <w:pStyle w:val="2"/>
        <w:ind w:leftChars="1250" w:left="2625" w:firstLineChars="100" w:firstLine="241"/>
        <w:rPr>
          <w:rFonts w:asciiTheme="minorEastAsia" w:eastAsiaTheme="minorEastAsia" w:hAnsiTheme="minorEastAsia"/>
          <w:sz w:val="24"/>
        </w:rPr>
      </w:pPr>
      <w:r w:rsidRPr="00686506">
        <w:rPr>
          <w:rFonts w:asciiTheme="minorEastAsia" w:eastAsiaTheme="minorEastAsia" w:hAnsiTheme="minorEastAsia"/>
          <w:b/>
          <w:noProof/>
          <w:spacing w:val="2"/>
          <w:sz w:val="24"/>
        </w:rPr>
        <mc:AlternateContent>
          <mc:Choice Requires="wpg">
            <w:drawing>
              <wp:anchor distT="0" distB="0" distL="114300" distR="114300" simplePos="0" relativeHeight="251643392" behindDoc="0" locked="0" layoutInCell="1" allowOverlap="1" wp14:anchorId="3690C942" wp14:editId="25E1C82F">
                <wp:simplePos x="0" y="0"/>
                <wp:positionH relativeFrom="column">
                  <wp:posOffset>17145</wp:posOffset>
                </wp:positionH>
                <wp:positionV relativeFrom="paragraph">
                  <wp:posOffset>50800</wp:posOffset>
                </wp:positionV>
                <wp:extent cx="1465580" cy="2398395"/>
                <wp:effectExtent l="19050" t="19050" r="20320" b="20955"/>
                <wp:wrapNone/>
                <wp:docPr id="13" name="グループ化 13"/>
                <wp:cNvGraphicFramePr/>
                <a:graphic xmlns:a="http://schemas.openxmlformats.org/drawingml/2006/main">
                  <a:graphicData uri="http://schemas.microsoft.com/office/word/2010/wordprocessingGroup">
                    <wpg:wgp>
                      <wpg:cNvGrpSpPr/>
                      <wpg:grpSpPr>
                        <a:xfrm>
                          <a:off x="0" y="0"/>
                          <a:ext cx="1465580" cy="2398395"/>
                          <a:chOff x="0" y="0"/>
                          <a:chExt cx="1571625" cy="2705100"/>
                        </a:xfrm>
                      </wpg:grpSpPr>
                      <pic:pic xmlns:pic="http://schemas.openxmlformats.org/drawingml/2006/picture">
                        <pic:nvPicPr>
                          <pic:cNvPr id="6" name="図 6"/>
                          <pic:cNvPicPr>
                            <a:picLocks noChangeAspect="1"/>
                          </pic:cNvPicPr>
                        </pic:nvPicPr>
                        <pic:blipFill>
                          <a:blip r:embed="rId30" cstate="screen">
                            <a:extLst>
                              <a:ext uri="{28A0092B-C50C-407E-A947-70E740481C1C}">
                                <a14:useLocalDpi xmlns:a14="http://schemas.microsoft.com/office/drawing/2010/main"/>
                              </a:ext>
                            </a:extLst>
                          </a:blip>
                          <a:stretch>
                            <a:fillRect/>
                          </a:stretch>
                        </pic:blipFill>
                        <pic:spPr>
                          <a:xfrm>
                            <a:off x="819150" y="0"/>
                            <a:ext cx="752475" cy="1323975"/>
                          </a:xfrm>
                          <a:prstGeom prst="rect">
                            <a:avLst/>
                          </a:prstGeom>
                          <a:ln w="6350">
                            <a:solidFill>
                              <a:schemeClr val="tx1"/>
                            </a:solidFill>
                          </a:ln>
                        </pic:spPr>
                      </pic:pic>
                      <pic:pic xmlns:pic="http://schemas.openxmlformats.org/drawingml/2006/picture">
                        <pic:nvPicPr>
                          <pic:cNvPr id="4" name="図 4"/>
                          <pic:cNvPicPr>
                            <a:picLocks noChangeAspect="1"/>
                          </pic:cNvPicPr>
                        </pic:nvPicPr>
                        <pic:blipFill>
                          <a:blip r:embed="rId31" cstate="screen">
                            <a:extLst>
                              <a:ext uri="{28A0092B-C50C-407E-A947-70E740481C1C}">
                                <a14:useLocalDpi xmlns:a14="http://schemas.microsoft.com/office/drawing/2010/main"/>
                              </a:ext>
                            </a:extLst>
                          </a:blip>
                          <a:stretch>
                            <a:fillRect/>
                          </a:stretch>
                        </pic:blipFill>
                        <pic:spPr>
                          <a:xfrm>
                            <a:off x="819150" y="1400175"/>
                            <a:ext cx="752475" cy="1304925"/>
                          </a:xfrm>
                          <a:prstGeom prst="rect">
                            <a:avLst/>
                          </a:prstGeom>
                          <a:ln w="6350">
                            <a:solidFill>
                              <a:schemeClr val="tx1"/>
                            </a:solidFill>
                          </a:ln>
                        </pic:spPr>
                      </pic:pic>
                      <pic:pic xmlns:pic="http://schemas.openxmlformats.org/drawingml/2006/picture">
                        <pic:nvPicPr>
                          <pic:cNvPr id="7" name="図 7"/>
                          <pic:cNvPicPr>
                            <a:picLocks noChangeAspect="1"/>
                          </pic:cNvPicPr>
                        </pic:nvPicPr>
                        <pic:blipFill>
                          <a:blip r:embed="rId32" cstate="screen">
                            <a:extLst>
                              <a:ext uri="{28A0092B-C50C-407E-A947-70E740481C1C}">
                                <a14:useLocalDpi xmlns:a14="http://schemas.microsoft.com/office/drawing/2010/main"/>
                              </a:ext>
                            </a:extLst>
                          </a:blip>
                          <a:stretch>
                            <a:fillRect/>
                          </a:stretch>
                        </pic:blipFill>
                        <pic:spPr>
                          <a:xfrm>
                            <a:off x="0" y="0"/>
                            <a:ext cx="752475" cy="1323975"/>
                          </a:xfrm>
                          <a:prstGeom prst="rect">
                            <a:avLst/>
                          </a:prstGeom>
                          <a:ln w="6350">
                            <a:solidFill>
                              <a:schemeClr val="tx1"/>
                            </a:solidFill>
                          </a:ln>
                        </pic:spPr>
                      </pic:pic>
                      <pic:pic xmlns:pic="http://schemas.openxmlformats.org/drawingml/2006/picture">
                        <pic:nvPicPr>
                          <pic:cNvPr id="3" name="図 3"/>
                          <pic:cNvPicPr>
                            <a:picLocks noChangeAspect="1"/>
                          </pic:cNvPicPr>
                        </pic:nvPicPr>
                        <pic:blipFill>
                          <a:blip r:embed="rId33" cstate="screen">
                            <a:extLst>
                              <a:ext uri="{28A0092B-C50C-407E-A947-70E740481C1C}">
                                <a14:useLocalDpi xmlns:a14="http://schemas.microsoft.com/office/drawing/2010/main"/>
                              </a:ext>
                            </a:extLst>
                          </a:blip>
                          <a:stretch>
                            <a:fillRect/>
                          </a:stretch>
                        </pic:blipFill>
                        <pic:spPr>
                          <a:xfrm>
                            <a:off x="0" y="1381125"/>
                            <a:ext cx="752475" cy="1323975"/>
                          </a:xfrm>
                          <a:prstGeom prst="rect">
                            <a:avLst/>
                          </a:prstGeom>
                          <a:ln w="6350">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7950C50B" id="グループ化 13" o:spid="_x0000_s1026" style="position:absolute;margin-left:1.35pt;margin-top:4pt;width:115.4pt;height:188.85pt;z-index:251643392;mso-width-relative:margin;mso-height-relative:margin" coordsize="15716,27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116/bAgAAOA0AAA4AAABkcnMvZTJvRG9jLnhtbOxX7W7bIBT9P2nv&#10;gPy/tUnifFhNqqldq0nTFu3jAQjGNqoNCEicPsseY8+099gFnDQfnTZVarVI/REHDL6cc+7xBV9c&#10;rpsarZg2XIpphM+TCDFBZc5FOY2+f7s5G0fIWCJyUkvBptE9M9Hl7O2bi1ZlrCcrWedMIwgiTNaq&#10;aVRZq7I4NrRiDTHnUjEBg4XUDbHQ1WWca9JC9KaOe0kyjFupc6UlZcbA3eswGM18/KJg1H4uCsMs&#10;qqcRYLP+qv114a7x7IJkpSaq4rSDQZ6AoiFcwKLbUNfEErTU/ChUw6mWRhb2nMomlkXBKfMcgA1O&#10;DtjcarlUnkuZtaXaygTSHuj05LD00+pWq69qrkGJVpWghe85LutCN+4fUKK1l+x+KxlbW0ThJh4M&#10;03QMylIY6/Un4/4kDaLSCpQ/eo5W7zdPpiM87KXdk6MkxYlPR7xZON6DozjN4NdpAK0jDf7uFXjK&#10;LjWLuiDNP8VoiL5bqjNIlyKWL3jN7b23HiTGgRKrOadzHTog51wjnk+jYYQEacDxv378REMniZvs&#10;xsNs4th8lPTOICGvKiJK9s4o8Cto6mbH+9N9d2+pRc3VDa9rlyHX7kiBtw+88YguwXfXki4bJmx4&#10;kTSrgZ8UpuLKREhnrFkwIKI/5BiSBC+xBTaGasZEyLCxmllaOQAFAPkC4B1wkm0HPOoHoI6SAas9&#10;Yq4xnuAUbHTssFHaG4w6m+A+WAw6YZmNP5U29pbJBrkGAAYckBuSkdVH0yHaTHG3a4FayE8flnNd&#10;I2ueb4T0dYdd1RqtCFQMuw652JsFBGvRJSiw8TSBXMgxNE7GpYNdlw5O26W9F3UpHiQJDlYk2aYa&#10;7ns1GUygvr169XAHf2JFHe16dXTaXu0/v1dfi6k7HkIxfrEtH5L6sOX3T9ugsDE895YfDIr7Y4xD&#10;mfxTHf3P93x/ToXjuT/6dJ8S7vy/24f27gfP7DcAAAD//wMAUEsDBAoAAAAAAAAAIQA0pL7CjhMA&#10;AI4TAAAVAAAAZHJzL21lZGlhL2ltYWdlMS5qcGVn/9j/4AAQSkZJRgABAQEAlgCWAAD/2wBDAAgG&#10;BgcGBQgHBwcJCQgKDBQNDAsLDBkSEw8UHRofHh0aHBwgJC4nICIsIxwcKDcpLDAxNDQ0Hyc5PTgy&#10;PC4zNDL/2wBDAQkJCQwLDBgNDRgyIRwhMjIyMjIyMjIyMjIyMjIyMjIyMjIyMjIyMjIyMjIyMjIy&#10;MjIyMjIyMjIyMjIyMjIyMjL/wAARCADBAH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2lrh/HmqavbXWn2Wj3LWskivLJIQMMowMDPfmsMa&#10;vrClYrrWruUR5GYrcqSTjqQCDj+tTOcIfE9S4U5z1S0PVKOK8nvfGGvafpEsi34kaGPgyWDAtjuS&#10;eM1NceINWuNkQ1W4aNyD5luka9+m4c1LqwUea5SoTbsepcUV5bFrmr2s8kK6pdeWW3b51RwvHqec&#10;VY0n4hX8lncGeG0lFtO0TXEk3lh8Hg4CkDgiiNWEldMJUZxdmj0qlry218TajaSQX82qwTxu8m6K&#10;S4AiYEnAU47cflXXaH4mk1K4vY7uCG2W2iSUyLLuUhi3UkDH3f1pxqQl8LJlTlHdHR0cVy3iXxGk&#10;egrcaTfwN5062/nxYl2bgegB69K5aXX9fgEsdnfm5Mp8g+YozC2wneGHpkcY9Kcpxi7SdrhGnKav&#10;FHqVGRXlkura7F9qaPWyBGiiMSMvDdy/y/TFLY+J9Y1SCJ21ORCqfOsVtswxAPJIwfw9an21Pl50&#10;9CvYTvy2PUuKK80j1nWZoWLatODHGFBFrsyeeSCPmP0rpfCerahqjXZu28yGPaI5RAYwWywYc9cY&#10;H504VIzbUWKdOUFdnQfY7b/n3h/74FFT0VZmedfEL5tc0WOXzjE6yeWIjj58rnJ9MfyrnGaEzvc/&#10;L8lyVd2lIChVyeM4PIrf+KcVw0miNZzpb3O+UCVzgAbQcVx+jWk1kbZbr7NfiKcz+U10oR3Oeo2E&#10;nr61jXoxlaTlY6aFWUU0lcs3lomq2rm1YF554VicTNghmTrzx1PalhjitraCUxrGp+6DIT0/4DXV&#10;eEdAi1CIXlzLOiWl0QlqJFaPK4K/MEBIB7e1N0vRNF1DUZrCDXNQJgJCxgIgcDqVbb8wB4qPq79n&#10;yJ6X/Ar6wufmaOacx3nnSBUfCFmAcjj8VqpZxC2guYJCsiSSrIuyRyY8BcDO3qCK9Gl8BQNkRavq&#10;EaspVgxR8/mtcX4ttz4fvryKyluTFDBHM379V5bI4Gw/3c9e9VSo8sHFvsTOtzSTRTeO3fTLOMWV&#10;0UeV0ChzldxYEseuDk/nWzp+l3OrS6nbQCNXiFsywyPxMqlyfw+YfiKv+FdAt9Ujuv7Qubp5IZQi&#10;7LhlDAqG6D61zmkavdaDfRajK32ySW2KxCRvLWIF0HzEfeHPXrx25opUXGV2979+oVKilFpLY0Na&#10;0W9sLaO+uYPILTxxxwROC8jDcd3HAwMj6E1VmgWxijltzLvaUGT95ncSQCWz19OK0n8Wza/ps+n6&#10;hYLIcpIs0EvlbeeNuQeQQRkVzV7p8wjgEAmZYVIQO6yMpyGBG0DuuMtkc0VqUZNR5rWKo1JK7te5&#10;r3x/0XUBlP4esBbsOv8Ae/pVSx86XTuLSUJLsdThTwI1HTPsa19Fh0q40hbvWNfube4d2IRJET5M&#10;/K23aSMjBroItL8G/YJrSNrQvbxsjyMR5i7Rgt7kVMMM4wcH3CWITnzI5VLaS3mjcRtLxkhY1GPb&#10;rXaeCL3faXNi8MkU0MrSndjBV2YjGPpXF6VGIb+Ge+tTqFi8ZRY5I1DxoPunqPmIxmvQfDLaXNBc&#10;zaZYG0xJ5UgKgEkAHsT/AHqqhTUbu6bJrzcla1jeopKK3OY8L+JurXWpWOnJLg7ZW2hVx1AqDQpJ&#10;7fw5axXloIIYJTMXaIebKxJ2qO+OR+lV/Hkrw22nyoxV0mLKR2IAxVzw/eR3OlR6rqc6mYuyq8rA&#10;KvPYdBWs3N4SPb8TmpVYxlzPcuadrt0um/2XcXJt1kuH86CJT5hLueGbsvI6dR3qCKG7lvUvY4jJ&#10;EgkhjjSXyvLw+0Yx6hT+dWry80+7g2pqNvGyur7w6nBBBFS6fc2UFnsF/BKFdmaTeoGWYt6/X8q4&#10;3J7mrxD5dFqJuvv+fO4/8D2rB1Az/wBma5cT7/3jxwxq0hkI28kAn6n9a6Nda0xo3kF/bbEOGPmD&#10;is6S0067t52GoRmx8tpAqsCIiwO5vyJxn1NKL7/qOOJd/eRPcvdQzXMgDpHGRJAyPtZ5mVVUDHpj&#10;9arRNJLYadaPaxXSva73VzycbRwfXmrgl06KWOa51FJZNoaMzSLgAjqBwPxpmmRWv2mMw6lHcmGE&#10;xoi7flUkcnH0FTq4pS6FyxSTbiixZ6rbRK6X0MElvFiK2W9iBkUAche5UE+/eobyYTStNb2UFnJL&#10;Gbe2VI9jNnlnI9BgdfT3q/c2n2hopEkMUsTEq4UEgEYI5/zwKW3so4JGlLPJMwwZJDk49PYfSnKd&#10;0ZRrqN5dfwOckt5bGWO1ghhcp5sapv8AmljfkDA54OOT6VMYDELfM8BWyXYxmfCSSty3PcjAP1rZ&#10;Omn7RM6XDRRzEF0jABJxgnd1HQVJNp0b2iQRfuvLZXjZRnaQc/5+tU6t2P29opdSgskRjjuHUskT&#10;+bJdNuUyN/CiD06fkOvNdNoeq3mnacsRSMO7tK4xnBY5x+AwPwrKjsVEyzTSSTyL90ueF+gHH41c&#10;FZ87T0FVr3XLE3P+ElvP7sX5UViUU/aMw55dzjvGNobq1tVAztc/yrGv7OSPwXZxKhOy9DkYB4+b&#10;seD9K7m5tVuVUN2Oay9a0a4vdLitbVbVsS7mFwuVxg8j35roVf8AdKmJJbnmWlxyPa3Ui2jzx/Zn&#10;BKqmUIbO7HfA/n9K0dGaFvDWqLNFDDcgpOJJlUo/XaoU8A4DY+tbln4O1XSrK5FtLZzSzQtDtMe0&#10;4YjPzewrTj8N3Nv4XhtILeyN+QglaVdynGRn6gGplUQ7nB29lbyG1ha/so47yJpJHMKloT/d5P5Y&#10;x9Ku2ccP/CIagyykzNIqIsMahyi5xvA5we+fSthvh0WvrffMZI3VzcSrhdrY42r6Zq9D4S1COzmt&#10;XktNqSI8ckcW15AuThvxxQ5x7jucT9sQyW4mRlzGWdpB98k5BHyNgYPTHaux8CGJ72/ZWjJ2JsCo&#10;QyjJzk7VzyB+VZk3gPVJZYnHlgCBEIEnRvLwf1A/Ouk8MaBd6RqF3JPjynQKh8wsT8zH8OtKpKLj&#10;oJtHUCloApQK5SRR0opccUmKAFFOHWkApcUALmiiimBWHSnCmjpTqYgHWlNJRQO4UpqtNfW9udsk&#10;g3f3RyT+FCNqNxzbaXOQf4pSEH61Sg3siedbFil7Uz+z9bbkpaJntuJoOna2ozstH9gxBq/YT7Bz&#10;Psx4pQaqs9/b/wDHxpswA/ijIcfpToLy3uDiOQFv7p4P5VDhJbhzItUlAoqWULTqSlpCE3fX8qKX&#10;8aKYFdadSCmTSpBE0khwqjJoDYJpo4IzJK21R3otbG91bDszWloehx87j+gqvYwm6nW9vE+Ucwwn&#10;oPc+9bn2yQjiu6jhna8gjBz1exZstKsbADyIV395G5Y/jWjketYwuH67sUpu5AOHrqVO2x0JJKyN&#10;jIqNpFHBrHa9lAyZMVWlv3AJLn8DVqkwubUk6D0rLv7WyvBmaNd/Z14YfjWJNrSxSMZN5A6YFRjx&#10;BZshPmPnOMFcVf1dtbEtxejJ5nm01uZDc23qfvr/AI1chninjEkbBlPcVkvqdvcIYyQrHoc8VQiu&#10;30+63JyjH5l7GuSvgmlzRMJLk1Wx1dLUMEyTwrLGcqwyKlFeYxi/hRRRQIgBrA1S+Mt6sKYZITkg&#10;nhmrVvLj7NaSTd1Xj61yMkbYDnJLcnI713YGgqlS72RE3rY6i21oOB50LKPUCrsmoWyDO/8AWuLj&#10;uZol2qx2+hNBnYtkk89a9r2CuaKtodP/AG3EJCDu2+uRUL65Fv8A3e4j1Ncw3zHIFJg561aoxJdd&#10;nQNqsj9TlT6HmomDy8xuSSfWslN5q/ZTvDJuZCw9qbglsEal9xjxSq+1wQfeqN1aESbl24PYGt+S&#10;5kuWyIgM0kVk0rfNGKSnbcqUFI5sRSDgZGKm3SmPYST7110Wkp/GBg9sU+TT4idqwDGOtJ1kwVFo&#10;xtBvmgm+zyH5JDgE+tdUKx5tFLQsY12sBlcetX7Gf7TaRynqw5+vevBxtNKpzR2ZKi4PlZaooorj&#10;KOe158WccQP33H5CsMI2MHp6Vv6koe9slZdyktkevAqKS0DnakAX3zXtZc0oMzUXKTZieV7Uohrb&#10;XSuOXGfQc1OukqRyT+Vej7VFKkznxBR5B9q6iDSIU5kUv6c4xVn+y7I/8stv0apddIr2LOQ8ll54&#10;x7GrEcuzqoNdGdGtGbdnC+maR9O09V/rR7aLBUmjNt7lMchB+NX4blRyGjH41UltrVchWH5VVMCg&#10;/KwI+uKlpMtNo2xqkWQHZD+NWBfWxX5ZUBPqelc6rpH/AMswx9TzTXUu2dgA9BUukh87Ol+2xqOJ&#10;4iMeuKz9LcB7qJSCqSkrj0NZDRqP4CKu6HjzrkDOPl/rXBjqaULmdSTckbmaKT8aK8oZi6p8htZy&#10;OElAP0NTiePsD+FLfwG4spI1+9jK/UVmQTiSFWx25r08DJNOIoO0mjRNyg/vfnUbXKnoX/OqvmCk&#10;3AjivSSRpdk5nbs7/wDfVAaZj8rSH8ahAJ6KaX5gcEGnoKzJgLljhS/50jQ3JGTk/jUW9x0JoaR+&#10;+6i4WGMrA4NN2mnbm/yKXcc8rTuLkGgGjcw6Gn5IHIFI0iqucAH3NHMVyCAMcZNXtFT/AI+ZOoMm&#10;0H6f/rrIkuB1Ei59Ac10OmwmCxjRhhiNzfU15mYT0UTKVuZIuUUtFeUUVe1cprzXOkF57ZFaJjuI&#10;I6etdaKhu7VLu3aGQcHofQ1rTqOnK6Ja6o8xPiy9J4EQH+7Qviu9A5ER/wCA1Jq/h9bC5bdCSp56&#10;nH/6qzfssJbJQY92NelGu5K6ZUZqRafxRfMx/eBPZRTl8T3eBulOaqiC3G4eVGdxzzmmG1t85CD9&#10;aftpF8yNBPFF5jPzEEegqQeJ7sjhGP4VnLb23eMH65qa3tLCSfZMhjVuNyHof8KftpAndl0+Ib0p&#10;v8twg6njinN4huWUbSvXk5FVrqK50Y+WYR5T/MGDbgw7Gs9L9445ERFAfqTyevY9qSryZU3COjZr&#10;/wBuSNkNMmf96oJNVJIy6/j3qoNXl3bnt7aQgfLvj3bfce/FbOjpfavOq+TCIc9ohzTeIlFXbM5V&#10;KXRml4Yspb+YTzL+6HP1H/167sKBVexs47K2WFB06n1NWa8qtVdWXMyIxtqxePWilorMoqinUgpa&#10;GCKt5ZQ3sRjlXPoe4ridV8Ny2jl0XdH6jp/9avQKQgEYPQ1UKjjsTKOt0eRsBE5VxtYeoNIzoOrA&#10;Ae1ekXmgWV596MKT6Dj8qwbrwSTnyJOM56/410qunuLma3Rym+If8tCM+i0GaAD70h+grak8F3q8&#10;Ak+/H+NJH4Mvm4Y4H0H+NV7WPcl1rbIzDrDNYGzaMNDnI3HkfQ1Vjtobh9sbMrnoCuf5V1tt4H+b&#10;M0n6/wCFdDZeHrGzAwgYj1HH5VLrRWwuepN6o43R/CU13IHmx5fr2/8Ar16BY2EFhCI4VA9TjrVp&#10;VVVwAAB0xSiuadRz3KhTS1FFPFMp1ZmgtFFFMCsKWkApwFMBKKdijFICreXSWVq07q7KvZFyazJf&#10;E9pEY90Fx86BuVUY6+pH901szW6XEZjlXcp6jNV20ewf71qjfLtBOTxzx+pqk11Ayf8AhLrHbOfI&#10;uAIepKjnnHrU8XiWzlS3byph53PKj5ecevrV4aNp6ggWkYDZyMdc07+ybLKn7Ovy/d9Bzn+dO8Q0&#10;MmLxbZSeYBBP8i7iMLnHGe/vWzZXSXtss8aOqsSMOMEYOKhh0TT4HLxWkasRgkDrxj+lXYoViXbG&#10;oVck4HqTk/rSbXQB9FLg0YqQFFLRg0uKACijFFAiDuKdRRVAHaiiikMXvTh0oopAIaKKKYg70o60&#10;UUhijrS0UUMB1JRRQIKKKKYH/9lQSwMECgAAAAAAAAAhAFwVWD4lGQAAJRkAABUAAABkcnMvbWVk&#10;aWEvaW1hZ2UyLmpwZWf/2P/gABBKRklGAAEBAQCWAJYAAP/bAEMACAYGBwYFCAcHBwkJCAoMFA0M&#10;CwsMGRITDxQdGh8eHRocHCAkLicgIiwjHBwoNyksMDE0NDQfJzk9ODI8LjM0Mv/bAEMBCQkJDAsM&#10;GA0NGDIhHCEyMjIyMjIyMjIyMjIyMjIyMjIyMjIyMjIyMjIyMjIyMjIyMjIyMjIyMjIyMjIyMjIy&#10;Mv/AABEIAL0Ac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XdU13T9AsI7vVLryIGcRq2xmyxBIGFBPQGs9PHnh6eNGtbyW6d32LDBbyNKTgn&#10;OzbuxgdcYrM8arbSTaLHdwzXsbSSbrGJCxb5Mebgd1JA54+emX014NVkitf7QVIwoJtYbYqpI7mT&#10;5s/SuStiJQlyo9CnQpumpO939xv2/i/w9cQCU6vZwHJDR3EqxSKQcEFWII6d6ZJ408OxwtIurQSA&#10;LkLESxb6Ada5TXze2VjfB59UnjWBi8q29ps5B68BvrgVDp7a3JotjbmK6tVtoliQwGVfMQKAGOI2&#10;HOM9az+tya0RawkOXm/r8jrovGmjmRo7mS4sGChgLyBotwPpnrWnY61pupI7WV/BOIzhtrdDXMao&#10;uoi8he3ku1QKCVjaTaxz3Cof5iuf0+F9T8WatcarpsL3RswyWssJIG1tqkbh/EFz+NEcXK12gWEp&#10;yTa0sdze+LdMsL6S1lN0xiKLJJFbu8aFsbcuBgdRW0s0bHCyqx9A2a89thcLoeoKPD9qjExFbcWu&#10;1Zs7d2Uzzt5+uKjh+z6ZPoeqTaTBZTpPdGVIIAjMiwzY468gA496qGKblZomeFjbQ9HaRY0Z3cKi&#10;gszMcAAdya5+Pxvob3Cxm5kSF3ZEu5ImW3YrnOJT8p6HvWTqmvarBo/m3dvZGG+jMKpEzhomdDs5&#10;OdwzwcAYzmqttc3Eml2trJa3ctiNP2zzfZgGZ3AChU6nAJyRVVMUlbk1FTwul5m/L420qKZoyl/I&#10;PNMKSRWcjpKw6hGAIboenpSjxz4eNtNMdRCNCSrwSIyTAjtsIDH8qzLVLC3/ALHt7NLRLZfMMKyl&#10;hKDtOdgPU5JznsTXO6KJ5vE2oG1vorWGedkkFgqMjFERs5dSc5kOffNZLFyd9DWOFpNPfQ7T/hON&#10;FAkWR7qKdGVRbyWsiyvu6bUIy34VZsvFejX0ghF6ILgyiEW90phkLHGBtbB5yK42bxPM96JVkaON&#10;WGYVuYtrYPcmItz9a0Qk2qa7ofmXs4tZy14bdfLKq0RRlAbYDjJOeaqGJnKSVtyJYamlfb5o7vPv&#10;RTc/Siu48+xw/jyWKwbQdRluZLWOK7MEs0fJEbrkrj0OwcjpisO28RWernVHjt/tvmX8K2tucr5g&#10;XYA2ccDI3c9q0/iXqVjBoOnTPHBfxR6ijPbmQYceXJwetc7pF1p+p6d9tg8K6VFF9pW38v7YwkZm&#10;IHChMHrnr2NediEnVPdw9L/ZFOUXva/Tf7zTkuJJ9O1O0v44zrUytZMkMMm6Yq7BeMY24IwfTOaZ&#10;CtjaQXtmyxpepqMscaS2UtyfLDHaAq84x05rf0i+0jQLjVwWit4jcpDDBGcvK4jG4IvUnLdvSq03&#10;irVLXxBaxybpJbuQg6TGFZoYQpYMXyMSEAnbnHbtmlyU+VXe5jzTk3GK037GfA1rBeQ/2isCW7Eg&#10;htDuIM8H+NiQPyrGsbbMjS+fc2fmeYUlhsJ5mlTz5QAShGAAFwD616N/wkrf9APVvyh/+OVg6tqV&#10;treuRWl1ps8Rt9PuJ9l4iEclAGGGYZ4NNwpRTalcVKdRu3Lb7jLtprd9OvrCLUdfu5bkqfMtrGYP&#10;CBj7uc4zj171ImqacmvaNGBeSahay/ZZbG6jfzGWRMeYV5UHD556gkVDod/FodvoV9HaLLLLpfl+&#10;XHtRpWeeJRz3POefSrF5EniJNYlt2S3mOrxlBcv5TFkijBj3DJByDjGelZpRSU+tzd/E1Lbv+B0z&#10;aDo5F3baa0Jv44HWGJ7hpFtyylQRGW+UdRwBXKweI4NH0WSyltL9ZrcRRhLyRkeXcQrkOeFC9jkD&#10;jtWZFo9yl1bRXtraW8yykrYtKYEnHl4ZlnA7lQ2zHqe9XbnTbeEQpP4esytxOkA8rWpJWBdsZC7e&#10;cdfwrSo1ON7EQgoPlk+b+vUvaLrlkbPS4Yri5aWGN2ltIbV7lyCSBlgCRg9x1qPStHv7jXNTuxa3&#10;9wpZGimlL2GCVwwC4GeFUZ9qpDVdS0bVdbubDy547RSqyXAyTFv/AHhVVAB2yFzyenArUuvF2tWa&#10;6nvltXGlIGkdrc4ujIQYguGyvBx3qacaSV5Mqcaqb9mt/P8ArvYkuddt9MjutOvmuYLwTxxpC98x&#10;aTds+ZZOyjdz9DVxdE1OXUNNvIraWNoJ0czvqZlHlFgXAHfIFUJ76LUbi5l1CP7RcXtpt+z28yBb&#10;S2IJGXZgAzZzke2OBmpND8mHUtFlgv8AVIbeaCSdoLu9Z1WMKFUFS2OrDH0qqagp9fIynzRhpv1O&#10;/wDxoqt/aFl/z+W//f0UV6F0eVyS7HkHj4KdBtQ7bUN4gJAzgbHqxoVnpukjbo1zJq12rErcuNtt&#10;bMRgsB/E2PTJ+nNVPiD/AMi7b/8AX2v/AKA9U/DGof2V4I1HUBH5ptmeTYW27sKOM9q8xx5qlj62&#10;StguZvRPY3fs9zoNtd3FpPbqWYSyXcsW64OcbxuPABOT0PWrLR2OqavqVyjCaNbpWilhmZefJRTh&#10;kI9xXEn4qSj7J/xKrL/SRkf6c3ydPvfJx1rV0vx6l7Ya1dXdtDbx6YqHfFK0quXyB2BxnA/GtvYW&#10;dzy1iqbd+p1H9n2/9+7/APA2f/4uqG6CwvNSCiUXs9stpZI8ryGUOfmYFieFPUdgue4rjP8Ahac/&#10;9l6bOunWrTTybbjNwEUfM3CqTkcbTuOV5xWzD8QrCXxCLM+WLeOxknl2BnkSZclowRwcKDyODjrT&#10;lRbQo4mntc3dPlsU03Q5IklvNUsbbyoYVUiONz/G7EYGMevfpmqBFrFZS6TNMk1w+uQSPGx5kBRC&#10;7Y9CSaxk+JEp0qO7NjbSkyBHImZY03AlFyAxL4HIxx09qt6L49uNX1q10wafbRmcnJFzISFAJYgG&#10;MA4AJ61CwzRaxVNvR7/5m/dQXNjE93BPJcrbRkwW05LCIHG8g9T8o4BPqM81JFOq3Ins7j+0r8qR&#10;FKIjHa2gI5b1ZvxJ7cVo/SkPPWhwTNr3VmYt7a28P2O1meFIjHIhubmRwpJwxDKpG4scnBPrUthZ&#10;wrBFbWULJZQzfaDLKmxrqb+FtuPlReMdOg/HVyR3pRyeaORXuPmbMGz+wvYoJgH3sWk0rTrcrvfP&#10;KyuTjGevIGPUcVsQRSm4mvboJ9qnAXan3YkX7sa+wyTnuSasZOOpooULO7E3d3CiiirIOT+ICM+g&#10;QKgJP2tTx/uPWLp8co+HeowrHCTLMY3E84hUIQMnceAa9AuLWK7iVJl3KDuA9+lVZ9GsLqwksLi2&#10;SW1kYM8bdCQQf6CoUWqnMdE698K6C3PBrie8N5p620N7LHbSNHAYrtpFYqBkRttGMDHT2rqdEmvj&#10;4e8QXOnxwTy3loGcvfCabcCF5TAIwrMeR2Femy6Fp0k2nSfZlQ6axa0WI7FjJxngcdqWPQ9Lhu7q&#10;7hsYYri6jMU0ka7Synr09e5rpdRHkRwsou9zxW1stQHh2ykbUI1gNjPcQxmQxGMLKVP8J385O0c8&#10;1vaZDf6N4j1K4u75ZmTQprm2uUCu6oSMHkYz1HNdsPAHhgCMPpayeUmxfMkc4GSfX1Jq1Y+DtC02&#10;7ubm002NGuYjDKpJZChIyNpOMcCh1EKOFmjxW482ytUhFxO6x6gypGYsK2wklvlOd3z+vQjnius8&#10;I3by+NtL8y3+ZjMgkkhkUqPLkzgs7f3f5+ld+fCOikszWWWMksmS7fK0gAYjnjgVLb+GtJtdSg1C&#10;Gz2XMG7y3Dtxu3Z4zz95vzodRNBDCzjK9zVop23ikPtWJ6IAUv4UDpmloGFGPeiigQtFFFAhB0FF&#10;A4oPSgAzRkUyorm6t7KAz3UyQxDqznH5etC1E5KKuyYmsq70p7mS6ZJYo2nQqHEeWX07/Tnv6Vg3&#10;3joEsmmWm/sJrjgfUKOf1Fc9ca3rN2SZtSmAP8MOIx+ldtHA16msVoeVXzbDx0Xveh2sfhq5ie0c&#10;6hI32cHOYyu85J654wDRN4evLmJUW/ClXL/IGI65HH+c1528QlOZWeRvV2JNNFtCOQgH0zXWsprd&#10;0cTzhdIfien6ho1zdX9tcLemJYUVWiKZDENnPt6VrE85HrXk0F3e23/Htf3UWOwlJH5Vs2PjDVbX&#10;5bqOK9j9cbJB+I4P5Vz1ctxEFe1/Q6qOcUW/ei1+J6CDSisfSfEOn6v8kEpjuO8Eo2v+Hr+Fawrg&#10;aadmevTqwqR5oO6HUUUUixaKM0UCGjpSE0o6Vma5rEejaebhgHmY7YYv77f4DvTUW3ZEVKkacHOW&#10;yIdd8QW+ixBcedeSDMUIP6n0FefXt1danc/ab+Yyyfwr/Cg9AKVvOnnkubmQy3Mpy7n+Q9qNntX0&#10;mCy+NNKdTV/kfJYzG1MTLtHsQ7aNtT7KXZjtXqHCQ7DShKnCU9IWc4VCx9AOaLhYrBKcFAqwYSpw&#10;ylT6EUBKLhYrvCsmN2dwOVYHBH410mi+KpbZ0tNYk3RniO7PUez/AONYgSlMIdSrKCp7GuLFYOnX&#10;XZnRh8RUoS5qb/4J6dn0xg9DR3rkfDWo3NlLFpV8G8mXP2OZ+/8AsZ/lXXCvlqlOVOTjI+uwuJji&#10;KfPEdRS0VB0DF5H1rzrVLttb1ea7TLW0GYrf6Dq34muy8R3bWXh67lj/ANYyiJMdSzcD+dVbPQ7K&#10;ws4Y4SJZY1HmGRBwe5H416OXxj7Tnl0PEzWcptUVtu/0OM8o5pfKrvZNHt5EMpkiB7qtU57G3Q7f&#10;OwcZxtr3liUzx/qz7nIeUR1GPSlEfbFdU4iTawCEp0YDFTQGwuX3zRx7sglyACKbr9bE+w1tc5YW&#10;kvmLGyFGbpuGK6C20bU/JBF2qx9OOorXjFle3WyKUHHIZhgCidRG21pYnxx8zHArKdeUtDWFBLcw&#10;NT0+QxK2EeQDDlSSTWWbWSMZkhdQehZSK6iRrZXU+anTB2ACo0khQ4iuSyZw0boCKcaskhTpRbOe&#10;hs5JJQgTBPTeCK1IfDd5ctgCNfcZ/lW7bah++2SwmRMfKduMCtSLVrS3yJA8aHjLDOKznXn0RUMP&#10;HqzmNQ0CaTTHtZbnLAB4HK4Mcg6HPpV/QtRbVNKiuJOJ1JinHpIvX+h/Gte5l024Xi4MhPIwOtcz&#10;YINM8YXtmjf6PewLcxjOQGBIP9f0ry8bHmjzvc9DBz9jWSWz0Oioooryz3znfFbg/wBkWxJCy3od&#10;ivXCD/7Ko/7VZHwWZ88O2cZ/GjxQH/tDQnQgEXEgBPTJVcfyqnNvZv3kYVzznGCa9vLYJwdz5rHz&#10;ary+RebU7YrjyBnGCcdRVc6hhWVIxzxkmoY42xwyY9GNOaIgnIT8MV6ShFHFKpJoikkklGCTtHQU&#10;zyz6VYVB1qQRj25rS6Rk7srgMR8xz+FSpBI4+UEj3rf0Xw+mpje10FUZ3Kq/MP6VuDw1ZW8J/fnc&#10;vJJPX8K5qmIhF26m0KMpas5Wx0lJZB58uxc9AOtbcWm6ZbKAwaU9d4wDWjFpNhJESZMe4aqV3pKR&#10;eY3nkbRkKu0k/rWEqvO9zojTUVsLLNbgYTCoOOTkiqUx09m/eXM6/QZBqhNCucCZw3vjioY7RnfA&#10;kmK92UDj86tQXcHLyNVpdLWPbHcTsQO//wCqsG5MSeJdFmiZjukkhOTnhl4/WtBNLjc5e4lI7EwA&#10;fyNZ1/aeTruh4ACtekrkYJCrk/hWOISVKWoJvmT81+Z1OM80Uq/dFFeHY+pOd8YxFtDjuAMm1uI5&#10;vw5U/wA6xV1fRw3z3oC5wSqn/CuzvLVL6ymtJMbZoyhPpnvXi14W0+5ktrmOQTRMUcIhbBHHavWy&#10;upC7hJ2Pnc0pyjVU0t/0PQH1fRXgUQyxq2T+8MvUe+eBS21xA8qlXhl5yEEgO78q8y+1Q5OfNC57&#10;xtx+lWkKbgBIpf0zzXtKNOS92R5j5luj1Bdr3JEQEbkbhGDkgd8e1aVvE2PNWdN3TDcN/KvIo7gt&#10;L5yTuZEON6ucgj3FXrfWL61UrDfToG6gSE1MqDa91lRqKL1R6vGTCGli/dOOCyEjd+J4qzBeZZpJ&#10;ppSHXp8xH6GvHpbua7bM1zLIT/fkJpplm2eX50mzuu44qHhG92UsR2R6ve28c6x7byGFzz8pcH8c&#10;9aprYm1dmn1J5UPByNv8xXlxjzySMn1pU3RkiqWGaVuYTrLex6z9p06IKrapaFEPz7GUt+OMfpWN&#10;qXijToG2xF52zyIeAB9TwfwzXCpMSPlBz3p/yt99SKI4ZJ6sTrt7I62PxpaZCzW05UHPzc4/EH+l&#10;W49Utdf8Vae1nEFhsreSRyN3Lthe/tiuCZe4BwOTk13PgbTjb6bLfyD95dt8meyL0/M5/IVwZmoU&#10;6aS3Z04HnrV4x6LU60dOtFJiivA1PqrjSDXC+PNCaTGqweYF4FwIzg8dG/ofwruyKjdFkjZHUMjD&#10;aykcEHtTjJxd0c+IoKtT5TxKO9njzi9ueQP9bxjGPTrVoaiFG4zTkkYYEqV5+tanirwtNpUjXdlG&#10;ZbFmztIyYz6H29D+Fcq82F+ZVXH+xgj8ua39o3qfPS54S5Z6MtHVgsuwW0DKGwSEPbr3NWnvbIo8&#10;j2uHB4WE+/vxx6GskofM+8rZJ+Yf49uKkwkEmJIhjGOGP55GRWntpxW7E2awfTrrHzyQMcDLxgZP&#10;/Acj+VBS1DMvnyoVGFOwEH61RRIgm9InUYyQJVIz64Kg5povwZCvzKn8KhiO1bwxNeXwyYrJ9EW8&#10;sBjhiR8vzL+vzcVFJcrGNxAK5wTvA/rUO9nYlhnHJYREn052n9akcMhyHmX/AGnj3DH4LmtVmFaO&#10;kmR7KPYsLcb496LI4A3HYpPHrT/tcBO0s6n1K8f41Fare5AS6PlEYG2Q4GOnyk1Zs9Nv9X1BbaBh&#10;K/8AExXCxj1J7f1prM53B047JalzSdNOu6ilrET5I+aaUfwp6fU9K9SijSGNIolCogCqo7AdKpaP&#10;pNvo1iLeAbmJ3SykcyN6n+grQ6mvNxOIlXnzM9/AYT6vC8vie/8AkPHSigdKKxO4bgU09aeBikIq&#10;QRGyhlKsoZSMEEZBritc8BQzl7nTAqseTbuxVT/usDkfTpXcYpKabRjXw1OsrTR4VeaffaZcGG7s&#10;mjI5G5nDEew7/rVRby3iY5hjLY/jDE173PbxXMRiuIkljP8ADIoYfrWBfeB9Cvh/x7vA3rE3H5Nk&#10;flWvtE9GeXPLqsX7jujyy0mgJXzVKRuCNyYOPzq8Gs41BlkuArf89IxwOxyMHB9q65vhtbLuEF+y&#10;qTnDQg/yIpyfDoBdh1MhM52rD3/76qbpO6ZzrCYhP4PyOFmuYIJA0cgeM9/lJHsefelWXzsCJZPN&#10;bhRt4b0AGcfpXpFp4B0q35mluZ/VSwRfyHP61vWWlWGnc2dpFCcY3KPm/M81cqzlvqb08BXk9bJf&#10;eef6N4FvbyRZr4G0h64K/O30XoPqfyr0LT9OtdMtRb2kSxxjqepY+pPc1apQM1i5NnpYfB06Oq1f&#10;dhjnjmlA70gHNOpHXYUdKKUdOlFMgaOnNFFFIYme1JTqKBlW9llhsZpYAplVcoGBIz9BzXLya3r3&#10;2GGVLKTzCMsi2rswHH3sgDIz6DNdlSHr1NNNIiUXLZ2OPTWNfk1CdBauIAsgjzZv94ISvPucUW+s&#10;+IDYK1zZulw8jYVbJiQoXI79zx+nHbscZ7mkOQOtPmXYn2Uv5jkG1zXf7SkhFjKYcSbWW2bGQhK8&#10;kf3hj+tbWjXGo3C3C6jCI2RgEI4yOe2PYdz1rVGc4yaAPek2n0KjBp3bE7UAGnUUjS4UUUUBckUH&#10;bRTl+7RTIuf/2VBLAwQKAAAAAAAAACEAAAh/FZQZAACUGQAAFQAAAGRycy9tZWRpYS9pbWFnZTMu&#10;anBlZ//Y/+AAEEpGSUYAAQEBAJYAlgAA/9sAQwAIBgYHBgUIBwcHCQkICgwUDQwLCwwZEhMPFB0a&#10;Hx4dGhwcICQuJyAiLCMcHCg3KSwwMTQ0NB8nOT04MjwuMzQy/9sAQwEJCQkMCwwYDQ0YMiEcITIy&#10;MjIyMjIyMjIyMjIyMjIyMjIyMjIyMjIyMjIyMjIyMjIyMjIyMjIyMjIyMjIyMjIy/8AAEQgAwAB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u1jXNN0G1S51O5FvC8nlqxVmy2CccA9gfyrLTx54cmC/Z7/AM9ncoI4oXZ8gZ+7jOMd8YrF+IzQ&#10;rPo/2hmniZ5AbJU3EnZxKAOcr930/eVzt+921+ywy6kqjAP2ZICgz6lxnNEmo2VjGdRp2R6HbeMf&#10;DlxbiYazYxAkjZPMsbjBwcqxBHTuKjm8ceF4onk/tywk2jO2OdWZvYAHk15lqwvLa1ule61aaNYj&#10;mQR2+w5HfgN+Qq1bPdyafbR7rm1MMYjwiN84AA3HdE3XH60XXJz20F7V9jvoPHnh6SRkuLw2LAAj&#10;7chg3A/3d2M9O1bFhrGm6rE8mn31vdIh2s0MgYA9ccV5tdicXCFLm4jUAZRFJB57/um/mKzUC3ur&#10;Xck9tvlFuWEDo4wQ21T8yjO7GePWphNSi5WtYFVZ6dd+K9Js9Sewmkm89GRW2W7sql8bcsBgZyO9&#10;bIdScBgT9a8ghQi1vEGmxqpEfAhcCXOM5UjJ28/lxUulyw6bq+l6jJaC3Mb3TSKiEFkWKTHB55AB&#10;wfWmpJvl/rYaq66nrbMqIWZgqqMkk4ArBi8Y6HLcpALsgO7RrM0bLExXOcSEbT90965+98X30mmy&#10;JcWNusd1E0SbJSSrsp2A8cg8AkdM+lcxDK76bFbPDPJbfYtskot+d7AAYXqcAnoKG0o8245Vex6J&#10;P410S2naKSW4LCQxApayOHYEghSFIPQ9PSlPjjw2tpLcNqsK+UcPE4Ky59BGQGPXsK4mKO3RrGOE&#10;QiNd5j3sd4ODkqD1PJzn1rGsIpH1e4aC7EEU07xstqVZSUSNs5ZT180596IThNSdttSfas9M/wCE&#10;58PhHLXbo6sq+S8DrKxbptQjcw9wKt2HirQ9RkEUOoQpOz+WIJj5Upb02Nhv0rzWS/ka5WUTsiqR&#10;mJbmLaceuVzz9RWnpFo9/wCJ9JZryYREvc+UNjLlAuADtzj5j3pRldpNW+YRqtux6hRSYoqjc4P4&#10;kFbaXQ74zvbqtw8DzAAgI65KnvyUHPsfauOj1a0v5blY0+0u95Gtvbq2GkxtAI9s8/Suw+KVxbR6&#10;Fpkk8QuIV1BS8YbG4eVLXJaVJDNpE19Y2D29qk6wuqXroxdsAYUdetaunF01Npvz07nPUXvDZJxI&#10;t5Y3qwf2o7fZZIYWYvKVkYcLjpg9fQ08mwhubywSSNbuO/mijieN532ByFAUHceMV2PhjULfS4NY&#10;uLy7dbaKZUQSys5JCAkLkkk5PQd6oSeO7218RW7TR7rS6O37CkZeaFACfMyufmPOV9B7Gs1CMlyr&#10;rqLljYwWENlJG2omOGFjt/fadNAGOCcBmOKpwW9tMvmo00XmK7JPCtw5kXzpAB8jgYAVcDHevSf+&#10;E90n/n11X/wXy/8AxNc34h16z8QapbQ2326MQ2s8jJLHJBk5QKe2e9OEVG7X6A4xS0ZkR2Uq2l1b&#10;rJrMhuFG2RLO4Jjx/dLZP61Np0ttF4j0oGG8uJoHNvPayRybwsiEeYUPpu5J7E+lR+Fr218PfY9V&#10;+yNIzaaBIsIG+VmliUfU5amXyR61qmoanYR/vP7TSRGYGKXCxICoJGVIOfyqlGCfO3+XoJJJJnbP&#10;4N0u1W6/s0s1/Hbv9lhuLhpEgLKQCEzwOoz9cVwsGp2unWH2SaS582JI1xcybJX3nadm4jgflx+N&#10;R6Rp9xc6j/o6i3vVc+baG4aGeZSnLeZkB1DjIwT1rW1LTb63tANQtLnyJZEhwdSMnzMwA+Xdzjr+&#10;FKrGLXLK766W/wAxy1V0inpl7bzw2Kw3CyyJGxeFYzNLzxyVyR7nvTbHRtUfUbx4rDULhQyyI8CC&#10;0VWZcMNrkZOEXJHpSabrtz4evdUvYYWuhDiEGRgieVv+ZgFXLFXL9xgcVuTfELVbVLpprSyf7CMX&#10;IG9BIWP7vYcnGVIznPPpRGmot8vX+v1ElHqzIkvhayy6bcC9i1Dz44ltnuFMrF9uNpzjHzDPPrWx&#10;pWka1Hrmn3J0/UohHL88s10jqIz94YDHrgVQ1WZ/EuoSG5s5J5LiArBaRmPNvB3csxChmJ657ADO&#10;KveF727fV9Ihi1G+No8DyNBO6bVjVQF4AHcjv2qYqEXotfwHFLmPScH2/KimebH/AH1/76oqOZdz&#10;q1PJfiGAdCswSFBvVyx7fI9Z2kacLRBBYznUrhJCyqgxbxORjezew9yfQVo/ENGfQbUKM/6WP/QH&#10;pvgAiDRLppmWNftP3nYKPujuaVOThlqkn12+ZdWnz4iz2Fl0W80hLi5jktJEX9893MCZWJxuAXoo&#10;znnNT6dp9rqs+ou0si+VfB45beXac+Sq9R1GCam1zxTZ6Zqui6a1vDeR6tO0BkE67Ysbeowd2d3T&#10;IqefW9L086haabCl5qFkiyTabYKvnEEgZCjqRnJ9K4XiKso7avqarD0oz5lsP/4R+H/oIan/AOBR&#10;/wAKwr23Sx1S+RZbh5zbrbW63Eu95S5zlf8AZB4/A1UtvinDc2kVyPDmoiOeV44AssZaTYpZzg4w&#10;AAcnkD1q3pvjuw1G/imvtHk0+BbCW+try4lR2MYwGwqgkZGe/anTnWptuauhVKVGatHQraetrNa6&#10;SY5PtV3aQbUtoTuy/YtjoARnmmfZkinGnXMyyyHW4hKA+C25FLYwcgZJqaP4nWC2MUo0qVN+GdFu&#10;oUVAwymWcqu5l+baOQOtT6N4y0nXtft7WLR4lupmJE/2i1lYbVLZ+Ryx4HatniJptuOnqZRwsNPe&#10;1NK7sJ9KZtURxerZxHyYpjhkDEBmLAHOFz2z1qm99Pqdyv2aSG+ukyIktwfIgJ4Lu3fA/H0HNdb1&#10;GDyD1BpEVY41jjVUjXoqgAD8K444rS8ldnTPCp+7F2j2OS1nT7aytbCzlJKeVIkk8lyYY3yQz79o&#10;ySTk4yO/NJo2mJcNH9mhLWMUn2lpZAVW5lA+RVzk7Bxyc9O/NdZLDFOFE0UcgVtyh1DAH1571Jk5&#10;zVrGyUOXqJ4SLnzPY4W1ubV7NrWJbeBJ8mWyst0txJ/sMx5A7Y4GOMgV0mj6dJA0t7doEup1VBGD&#10;kQxrnag7Z5yff6VqIiRBhGiIGOW2KBk++KWorYrnVoq1yqeH5Zc0ncKKKK5LnUZPiG1+12ESYzib&#10;d/46axbqx0G38IXq+JI0fTFlEro0jJuYD5QCpByegGa69kVxhhkdarXmnWeoWUlleW0dxbSEF4pB&#10;lWIII4+orrhiWqSpdL3MpU7u589z+HLyXTtAmsLZrCbV9SuZrGHcf3aYj8vBJz9CfrXW6LdeH4vh&#10;nq9nFbXh14bRqFvvK3LzmRQp3ddm8jpyOQeuT3L+BNKfxTFr7XF8Z4ZvOigM/wC5jbHRVxwOBwDW&#10;8um2KalPqS2kIvZ41jlnC/M6g5AP4gfkPStJ4qLsjGNGSPnHQpLzTbPT7mTT0K77uWGaWQsGZIm4&#10;2g8YPXseM11XhS7NneahLstdi+GHmVTZSBIhuVioWQ/MMsSSDhia71vhtorafaWRnvvLtTOUPmLk&#10;+cMNn5fyqTR/hxoGi3E0tuLuUT2Zs5Y55tyshKk9gQcqOhxVyxNNpkqjM8OmZ9NtLe3a9iMcGpkf&#10;Z1R49xQnMu7nHXBxyAFrtvBupW11490V9ltLOTMiOl7LK0YMcgPDADoP1FdxJ8NdCml813umcTzX&#10;Cksp2vIVJP3e23jPrV208GafZ6tYajHc3hey3lI2dSjFt/J+X/po36UTxNOUWhxoyTOjooorzTrC&#10;iiigAooooAKKKKACiiigAoooJABJIAHUmgArLvbK+ma7NvOImkQrG/mv8nHUL2P6VZa+VmKW0bTs&#10;OpHCj8aieS+zhnSL2Qbj+ddVDD1p6wiclTF0o6Xv6GXHo+voLENqwfyc+cd75k5JHqM89x2FTXWn&#10;65MsflXixFXZiBKeRngZxk8dasNngPNdM5PQPinJEW3Hfdrt7mWuz6hid7I5/r0Oz+8h1Sw1a5vb&#10;KSzu44oI9nnozsC2GycY9uOa2z1NZayTK22K6kPtIoYfnUovJ4v9fAGXu0Rzj8K5q2DrwXvRNaeN&#10;pN66F6io4Z4p1zE4bHUdxUlcbVtztUlJXQUUUUhhRRRQAUUVHPMsELSP0Hb1PpRa4nJRV2JPcR28&#10;e5zyfuqOrVClpNdkSXZ2x9RCD/OktQhf7TdNmVvur2Qf41b+0x9FJr28JgFFc9Ranj1sQ6rsthVS&#10;KHKgAAdl4FIbiNUbZHg+pxS7d/RTSfZS33l6dK9VWRz69CD55Tn5QPYc0hhVxh3YkHjBxV1LV1PA&#10;49hUpsyy8EA+9NzQKDZRiSNf4AM1J+7jbhOvoKtRWTg5dlP0qx9lU9ahzRSgzDngiml3Rhoph0de&#10;Pz9aWK4kjkWC7XZIfuv/AAv/APXrdFqoOQBTLiwiuoGilXKnoe6n1FcOKw1Oqrx0ZrSlOk7xM+io&#10;EE1pcmyueXAzG/8AfX/Gp68GcHB8rPWp1FUjdBRRRUmgVQcfbLxgT+5h4H+01WrmXybaSQdVHH1q&#10;Kwdbe1RCF3dSfc16GXUPaVOZ7I8/HVLWpk0dqv8Ac3/U1cjgA/5ZKKjW5j9QPpUq3UQH3jXvycjz&#10;1ylhIcdAF+gqQRj1FVheRetKL2EfxCs+VmilEteWMU5Vx6VROoRD+Oo21OEdCc0ckmHPFGmFUdgK&#10;XIHU1jNqy/3aibVWIwqgfjTVGRLrRNzzF5w35GmmdV6tz65rmXvZmJ+bGaha4lbIMhrRYd9SHiEa&#10;urSR3Vv8sh8+I7oz6H0qK3mFxbpJ0JHI9+9ZBYkdfzqzpchWaSHsw3j+teZmmEUYqpE2wWIfteV7&#10;M06KM0V4R7ZS1Q/6Kif35AKqAnsKn1iUQQRTNG8gRixRBlm46AetY6+IomDMNI1T5eNpt+ST07+x&#10;r3sqnCFN3Z4ePu6zNMFuacC/TNUrPXbW6keNrK+gZcf663YBs+hGatPq1jFnK3DY/uW0jfyFer7a&#10;HdHHyslBfpmjaxHJqNNWsJEyq3K4wSGtZVPX3Xn8KmTUbOTO3zTjk5gcY/MUvbQ7ofIxPKOaTyiO&#10;pFTi4gaIyBZNqnB/dNn8sZ/Gmfb7Ukgb8hd3MbDv70e2h3H7NjPK9xSbF9RSwapZzybF8xMFgTLC&#10;yYwMnqOfbGc0241e2toYJHW4PnruQRWzyEDPfaDtJ9Dil7eHcPZsXyh7Unlc9OnfFObVbRI1f98Q&#10;3923kJ/EBcipBeR7wuHBJ4yvH50/bw7r7xezZX8rrwaSIeXfW5/vEr+YqWa5ThV35DKeEJ4znt7C&#10;oReRXNzarGsw/ehsvEy5GcdxXLjakJ0JK6LpxcZpmvxRRRXy59IUdXj8yxPswP58f1rmTL5kXmxk&#10;bQ2GYHODvwAefQ12M0fnQPH/AHhgfXtXnmsTR292lrIdjXDFo1VsAY4y34sfyHrWsI82h52Jjapf&#10;ujUfCJ5zSeWrELwMZJGQKnEKl4oPtDE79rrnnnPoe1YGm6uh0+6VW3RRxiQJtztXK4Gexxu/L0q+&#10;nlx2ZaaQiTJEeOGXnOTySeO3v1xRKDTszNRTJf30t0I42cMrNncOAvX/AD9KtMwaGSZJg20gSIzZ&#10;YfN14Hp+mKqC5ZriaXzWR441x5pA2gHYcc9ck45/rVGeVlss/OUdGR+wDn5hk9AShAP096XI2HLE&#10;2dsbF9lxzEN0ilugIBH16iiPcHWNnZQxK5bBAGMkj6etZBaO1laOJDJGYiUVyNp5+YEgEDADflVv&#10;TJw16FklRco0VuC+QNxzuH94FcH/APUaHCyuCim7WNBJ1jh/fTsCULcAMe4HOPp9MGlIaNSoldeS&#10;N7DqQRyO+MHrWRcysgjVHdGmZC8hJznBB4yMdMc+lXzIJJkeWSF2AZ1xIMbegOenORUuFtSlFMnl&#10;EizyJJuZsrwDk525/qKjuEaAsFkGVUmRee3XB+lMkhZIp7VcLIJSvmHgkAAhvoOR+FRQIb0iC6IQ&#10;NK25FbIILYfI/Pn/AAoUe4nBFmR3SMNudTMu6MnA3KPvFSepA/mKtaXme9jkVkZAzY2HONpP+fzr&#10;JMqRTyCOIvaQxsRvBwUPD9OTjJ59vrXQ6LBtRpckgDarE8nuT/KmklqEYJzjE16KSipPUCuU8WaL&#10;9qaG7iR2kifcqxkAv0ypJ9eD+FdXTZI1ljaNxlW61UJOLuY16XtI26nkFrcRW1qotppNhvFBkdyx&#10;IVJD83ryvT396hsNUl1fxLvE8iRzvvZ2wcBUYA4PGMLk8d63fF/h+SztHe0QiPzjPIEA6FXDMBj/&#10;AG+eeK4TRJ2ttTlk2ZURPGTGeTuGBgdyc8fn2r0YKM4uSPM52nZ6HZrqlubC8juSszQo0rRp96Rm&#10;bIHXPy7ufQiqs482xtraGYoZZJ57hlct5ahx8o78YAzyeK5Jrh4rtr51kE00+ArHA3bskk+vtjua&#10;e1/cOk/yuSoOHztIzkkEjBwSeOeeKpULbB7W6OuuJPNeS1spnjmYiWU7mCFQFY5PTnk/iM45qvJq&#10;EwuY0MjMtvCVDIxG4ZbaQT6A9RngVgW+trbW08wVUujarCgdciQ7kyQeuQoI9CBUv9pH7DeRRMNk&#10;yoRHjIHDBsHtzn8MCl7JoJTu9DsJr1bh7d4g3+kwQiIAcLJvk3Dkdcbu3cVFLewT6Ralp44LiA3E&#10;c6bypLKhDH8BhgBxla45tTvAlvbxzANaxiRGTIGQRjA6YHJz7mnS3zTXYmRA5mjdCMYwzqytn6li&#10;fwFSqGoOqdVquswWesGR5ioWAQNtXc2SpO85zkbiB+GKv2mpQSQyfaCDeQQtlef3nORj14ByPQj1&#10;rzfzZLmSRJ97sqsVbzORkc59RmtWw06+1nV1ityQPL2ySnJCIybeo5OQenenKhFLViVdptnb6FLc&#10;ahqcxiaURwviNGLZBYNuByxGMbTXfQxLBCsa9FHX1rN0HRYdGsI4IwcqO5yfcn3NatcFSSbtE78N&#10;Sklzz3YUUUVkdgUUUUCGSxJMmyQZH6ivO/FHw9NwTcaXJ5ByS8ajCSH1OPun36V6PRWlOrKm7owr&#10;YeNXXZnhM+gX7xyRPCLV0+Ziyk7sk5556DB4/Ws6fSLu3u9m91MkhjQ7Tl0zgNx2Pb6GvfZ9Pt7g&#10;kldrHqV4rGm8Kxfb2vUPmTND5PzOQAvbjp613Qxi6nDLCzjur+h4x/ZskU7JIrxrGT5ufmA6dMcE&#10;noB711Vx4PeHRZphIqySHEcan0KkIc47ZJPqAK7Wz8OPYW7RrAJJWkD+awGeF2j8h+vNJc6Fd3dw&#10;JJF+XoV29f14qniIvqSqaW6f3M8qa2ljuWEKHaiAM6jAP3QR83bv6ZNMtrVjDMvV4laVWAyGyMAD&#10;8Qf0r0+28DCPaPNkQIflIcLjrkcZzkEDn+6K3rPw5Y2ZZljTexyxRApY+561MsVFErD1JPRHl/h3&#10;wVfX8ySzxSW9uf4TjzH5yDg/d+pr1TSNEtNHtligjAK88c8+uT1Pua0kRI12ooVR2Apa5KteVQ7q&#10;OEjB80tWFFFFYHWFFFFABRRRQAUUUUARzzR21vJPMxWONS7EKWIA68Dk/hXOv470ZIRJi6fLbSI4&#10;wwBJAHzA7TnIGATg8HB4rpJY1mieJ92x1KttYqcH3BBH4ViP4N8PSRCKTT2eNSSEa7mIyTknG/15&#10;rSDp/bJlzdCL/hM9M+1/ZxBfM2zfuWDIxt39j1xUNv4+0W6s5LmJb4hHVAn2ZgzE88duO5JHp1rR&#10;XwtoaOHXTk3qMB/McsPlK8Hd6HB9e9IvhTQUiEUempEnmebtildBu+bn5WH94j/Iq70ezJ/eEEPj&#10;DTbi7S3iS5YyMVRmjCA4UNnDEHv6Vb0bXrTXUke0VwiYyXKgk/QHOO2SByDUI8I6CLqO5+wHzY2D&#10;ITcS4BChem7HQAVp21jaWefs1ukWRg7c8jJP82NTJ0re7uNc19SeiiisiwooooAKKKKAP//ZUEsD&#10;BAoAAAAAAAAAIQC1F9jSpB4AAKQeAAAVAAAAZHJzL21lZGlhL2ltYWdlNC5qcGVn/9j/4AAQSkZJ&#10;RgABAQEAlgCWAAD/2wBDAAgGBgcGBQgHBwcJCQgKDBQNDAsLDBkSEw8UHRofHh0aHBwgJC4nICIs&#10;IxwcKDcpLDAxNDQ0Hyc5PTgyPC4zNDL/2wBDAQkJCQwLDBgNDRgyIRwhMjIyMjIyMjIyMjIyMjIy&#10;MjIyMjIyMjIyMjIyMjIyMjIyMjIyMjIyMjIyMjIyMjIyMjL/wAARCADAAH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6jIrz/4gxajqWsaL&#10;pFnqM+lxyCWdrmOUp5u3aDEMd8NuyeOD15rHbTDZ3ps5pvEusQw5VBLqNuo3NtJI+eNyRgDnjk4F&#10;ceJzDD4eXJN+9a9vL1dkUoN6nrFHFeO6nqGvaXoNwlvqPiSE20G1BNNp7hQBgZ25kPHcZb8at+Wl&#10;+1pGuu6nf2kxjaRZNS2BiGBxgJkjj1GazeZUFT9orteVuiv3sNQd7Hq/FFeXy2Udhq1xBDquo6fZ&#10;lt7eTqRwp2DkIykjp/e96i8PeK9c/su/d9UtPslld+Qk95ayTSyq+ChyrrnO9QML6U6OZUKtP2mq&#10;WnTvttfUHBp2PVcijivKklt9Ks7XXotcAuXnmaSeaG4kik4csvlb8qF5+m2un03xNdQX98muXmn/&#10;AGSG0guUngheLPmNIuCGds/cGMc81VDHUa8uWN09d01tuJxaOu4oyK4LxV4mttU0OKDR9QukknvY&#10;raZbePy7gI+7O1ZVGMgE5x2OKyp9MumuJ7fw1qt7Chn+yX8Us3mRKvlMSwLZcNkqOGHPUU8Rj6GG&#10;ko1XZNN36L1BQb2PUuKOK8p1TRrO0g1meHV7q3NtDHHHm5uCLdyM7jhuSdw6cdKp6A8msWqz69e6&#10;0yW8Qjd7m+iihErIj/L5ZVuQwI3E9eea51m+Glh3iFeyaW3dX6lezd7HsXFHFeSWFrBfx3Ed1fax&#10;LcLB5Vosmrwl8jOAnlMBu93z2zXT+A5dXnn1KS+l1KSyUpFAb+WF381GkWUDyscfc6+9b4bH0cTU&#10;dOne69P8yZQaV2dpxRRRXZqSedeOYEm8beGkmtWvo5UmEdv55RYZFZD5xAPIC7x0PUDvWddXek/a&#10;LrV5P7NURav5L3FxAruwjiGUQ9d+5SBz69+Ks/FyGKd/DizaoNKUXUpF4R/qyIiR0I6kAda5fw5p&#10;2maeLOGx8TaXemO7E0Bmt52UzHgcLMEJ59O9eRmeFoTmqtWbWlrKMnpfXXY0hJrRI19a0+x8R6Dd&#10;XsFvaoNQnsWt53sNskYkljDbjxv69j3xU9hZbdJsL+O3gUyDcsdpYO4jIPoJOBWt4S0XT3jvZ78x&#10;sNLvmSMpNMkC7FV93lvIwG1mPsNo6YqrpH/CLz6mlvJbX9rayiRtPkuL6URXCL94hS3y+oyORgis&#10;Vlanh404T0burrpbbXr1eg+fW41rN9Re5uJowJFjLsbjT5EDYHT/AFntXOaJbXkel3sVnp9pfWN/&#10;OJ5IjZOscbbVGxRvIwpXg16JNoHhaZsi8MfylSItTkQEH1AeuF8YxxaNFrMmgSWsdvZWME/3pJCz&#10;yO6HBEgUYCKeVPvWlLLVhqMozkmm1unZdtrPewOd3oas2n3Nx4c0q1bwtYMDdFZrZ0BS3jO4eYFy&#10;MnHbPc1YXTb2/wDE2o2hltrW4SC2m0792xSVYXkJ3c9jKFIHTKnvTdC0PRf7R1Oy1ySK8MVzHFav&#10;eMqs5aJXKgDAJ5PbNcjYSXHhq10fWor2UfabSVDPex+dHZEyRj92ABt+XcdpbBC98VGDwMKNSE5T&#10;TU+ays+uvV/L/ghKV00uh0vifRNZSK11PUI7KTUJLqC1htraSRYQu/fl5MA5JAwccdBnNN1lNGst&#10;P0y4046fHcq4aCQTuhYFlV2QjPmNkj72c5PNUbTXtY1KwuNN1a8sDZTxRzpLrUJU3G4ncY9rJ8gZ&#10;MrkA4YVnyeHIbloEt9R0q5W0hkZbW0upcog2ncN8jbQrKv3cdaWMw+F56cOZwUFsk7NNbduoRk9T&#10;t9aW7fTtbSFdSLMqCIRLEc5Az5eeo67t3PXHauN0nW9ukyLJqPh6BruSO4KnXBFLFiKNNjAwtz8n&#10;P1x2q54d1rw5/ZedQt9R1G9mMt1mJppNtvuyMuxVSUUqrbSeR3NdRD4t8JJp8lkLSWC0jility1v&#10;8lwsZKEROM7iTwBwTkYFXhsn9lQdGc1q09F1St3+YOpd3RlX1wuh3FlN/a1hl08zbqGrpArf7uIT&#10;uXnrxWz8PtZN9Jqthv06YQS/ahNYXn2hD5zyNtJ2rgrt/UVzel2Nzo2pWNzFqMEt88Zin0y+vVIR&#10;WOY41yrMCMjvzj3rvPC2qzatDftPYwWklrdtbHyX3q+1VJIO1e7EdOxqsspUozclU55Ws99r+b2C&#10;bfY36KKK9m5lc8B+J1zfanY6RA8sk7tdssakDJJXAFWvDtjqPhvRLOLXsRLDcvc2emI4aW6nIwpY&#10;Doq9evXBOMVmfEksunaWykhluWII6gheDVnwjeLH4ZutavneWcNIZ7l8vIyKAcZPJA9K78Zh6lbD&#10;qmpcsOumr9H08+pjCajq9zR0uaWGCGy1uO/umbUj5ttGojtPMlmyJGbrKDvBCnIGMEDGamjt57rW&#10;rrVmNtcSCa4tfLvIy6JGkpVAiggLgL+JJJqvNr2jXs2mWMlzJE+oRpeW7bvL2hf3iktn5T8vek0/&#10;X9HGmapNbTzSQ6dJI90z/MxYsWZhz82STzXB/Z9F1nOTvFq1n09OysV7SXL5mx+//wCgdoH/AIBt&#10;/jXJ6tC0Pg/xdqAW3C6nPFDCtumxCIRlyoPbh/yNa154v0bT3tlupp0a5jSWIC3dtwYZGMDr7VSh&#10;1Pwzqljq2oxzSvZwRt9qVg6IC6kMVU4+dgMcc/nUPK8MlailHVX3eid7avukCqz+1qdDr1hPb61q&#10;N5ci3niutqabZvhvNuGjVC7DHCqF/Ik+maWmXupWuieF7SxuYhG+mzvJHPHvSYo8YGe4+8eR696z&#10;R4o8L6bdLcSXjm8kiUmWRJJpQp5ClvmI/wB3NSeH9S8P314sOlXdxPLbQMESXzdscZZd23fwOQvT&#10;0rCnlMWqca0lPl6W0tytJL87lus9bKxp6fq11p19MkVrdWT3rfuNOtf3q5jX52T+Fclv9ngZx1qS&#10;/uL+Rp1vX/4nF9B9mit1YMbO2Jy7yMOAT6DPIUDPJqa5tY7pYxI0imN/MR4pCjKcEcEEEcEj8aLa&#10;0t7NXWCIJ5jbpG5LO3qxPJPua7quC9py072pq2nV26Nvp+LMlV3fUwls9Qa7+z6PIrfY7i4EWLc+&#10;XCswy6yuxChVJLADJ6VI5ghm0yTTrmWODTlSy06ZLfzBcSEHzGCdCDjAPHIJB9dOfTLW5lleYSMs&#10;23zYvNYRyYGAWUHDcY656Cprm1iu7fyJAQgZGUoxUoVIKlSOQQQOlDwKlVdSSVtbK3fq++7+9j9q&#10;7WKkaNpgtrrULV0WGV5rS1m2NdX1yQfnfGcAZ7njg8AAVp6Xd6lpunx24vHDktJKUxgu7Fm6jpkm&#10;qtvY21tM88cZNxIMPPIxeRh6FmJOPbNWKeGwns5OpUacnporJJdEiZ1Lq0di/wD21qf/AD/S/p/h&#10;RVCiuvkj2M7vuc34xsze2VmuM7JWP/jtcz4ihtLL4aNBcQyyTPdMLVY2IxIQcscdgu44PtXos0CT&#10;qofopyKqahpMN/pM1iSql0cRyMm7y2ZCu4D1wx/OtZybpchUXY8b021t3v8Aw3nwxPeSSQSiW1aV&#10;h9rwpKupJ4ABBx04NSiOwt/BPiWaXTnt7h9SSCGJXP7k/MdrHuAN31OK9CuvBMtzLoUkeuXFm2lW&#10;f2bzbVNkj/LjKtn5fpzxmix8Di00HWdMm1H7W2ou0i3E0OWjYqRuPPJ5PPFcapyNOdHlkwl1OCGx&#10;t9KulngjRI4vOcksybt5DOfqNqgY61sWkVjdeGtat7O0uWkZbZI7ea6VI4nb+JcsckkdD64rtpPh&#10;7b3N1JLdaizKwgwqQDrHF5fOScg9adpXgGOxW4W61OS6EkkDxYiCbfJzsDcnd2z06UlTkmDnE80j&#10;1ieE6cLi3HkrDI2EmyZSfnLvhwd3J644wMV3nw6uhPqusKFmQtFG3ls+5UAZl+X5mPX37Uh+Fto/&#10;lvJqCtItssOTb5XOxlLY3deVI/3a3vDvhKLw7qV/dRXKPHcoEWJLcRhBuLdic9cVUISUlcUpJo6K&#10;iiiukyCiiigQUUUUAFFFFIAooopjCiijIAJJwB1JpXEHesG5HiDyZPsrSGQyAL5oh2qu49MDnjHJ&#10;9Kt6hr+n6bGWnnQEKWwTjgd/U/gKw7jxsg4toWc9jjA/M/4Vkqqm+WF36EqoumpoIfEiXUplUPD5&#10;ahRH5RO44zjp05Iz69KdE+vnULXzIyLXaBMMR9cDJ659elc6fGeouC6QgIGK5DcZ9OAOaE8aagOT&#10;GrD/AH//AKxq1TrdIv71/mPnl/KdTbtrJ1+YXEYGmgt5RBT/AIDnHNa1cjYeMxcg7oSWX7wXDEfU&#10;Dn9K3LLXLG+yscqiRfvLnOPr3H4is1WjF2loDn3VjSooBBAIOQehFFbDCiiimAUUUUgCiiobq4jt&#10;LdppCAqjPJpSkoq7BtLVhc3UVpEZJWAAGcZ/zxXDav4pnu2MdoSsYP38fyH9TVLWNak1W4+Vj5Bb&#10;5QRjf6cenoKy7m2knvhF9mRJZF3C3CSZI9cBs4o9m7KpUV+yvb7+5MYc+siG+0q0uDDfSX6i6nZh&#10;Ort8wCj5R15DY/AgVZ1rX7I6HbLDYwxXAk8uZ0UqZUzn17rjn61g6tA1uqO2xdjAkKXJA7DaxPBP&#10;vVOBLa4tEa7mvoVBIV0IlQYP93ggcjv3ryMRCXtedtrW9l+Wm53qUVGyRpR6xKNGN0z+bJCxRIyM&#10;IjMd3A+pyT3wPSr1m6JDY28pYNKuBKASCe4x+tZD6ZBFA32XUre8hldNwGYyGGeoIB70m6SxK74P&#10;MuFcGGSO7B2nOV2hT198966frrSSho7fiRyX3PT7X4dx6lo9rql21u25fkigPmvKCThgynjj09K4&#10;LXF1DTvEd0t3aXNmskkk1s06tGyDBK7W78ADH4V6Z4V8V2Xh7wJalZRLcOjPMAcsrsSSuO2M1wHi&#10;LxHd+LZltJ2jjg8zcrOOI/cntx+HrXgYfHYuriZc+q1V9uv4nf8AU17LmehY8PfEC4sjHDqT+bCw&#10;BEwHI453AdcEdRz9a9RtbuK7i8yJs+orwfUNPi0iK0KlZJjOQd3B4APTpjn8a2/DXiuaw1BY5WYR&#10;u7NcFyAIyTksPXk4Ir3IzlQej07f5HkzpcvvQ+49koqG1uo7y3SaJgVYA8Gpq9GMlJc0diE7q4UU&#10;UUwCuI8T655urW2kQ2010Z87hBKEKJ/eJIIA7knGAK7C7lEFnJIW2gL19K4DTpG8Q20t7/YsF7ZK&#10;zecPOXcoH3SQjeYOgxwR7GvNx9VpqCX9dBwjzzs9kTP4j0Pw3GY9FkbUdSdSrSABth9FcDke461y&#10;7w3d7Jc3d/cztcXQxIqyldy/3SeePb2rZur7TI4Fjt9KhtJJ2WMSPM8rD0UZwB09KSLTb2dS0Nlc&#10;SD1WMkfnXXhMHSgnWxLvL+8zaUm9InPSWM3kLbJZI9sDwjXRJHrg7eKrRaFfPcr/AGfbvIqfNMku&#10;2RYsHjcegz+BrY1PRr9IGnvr63ssNtW188b3JPACoSxP1xXP3X9oTXs2m/aBHFGGbag2p8q55A5P&#10;A75rCq6VWLeHju7X/wCAVG/2i1Et5ax3dmPsVqs5y8j3SBSOuwYbpn9KseTa3uo2dkJn1O8lkEEU&#10;Ns4CIv159e1LrVvomjH+z7dZrgyWwMsmdwabHA6gKMEE4z1FUrV5/DGqRXsWxr23w8T/AHo2HIb8&#10;fevNkrxbW5orX1Owv/B8fhvxFaQ311usZoB5jwj/AFZPHfIOCM9BXH6hFdaX4me207UTMVcrFPB8&#10;u9T1BHTpwRyKtar4jvNYk+0XTfNtyI88Ln0qnDMYmhuSUJRzsUrnkEHaT744rDC0qyXPV3sd2IrU&#10;/ZqnBk17awNJLbzQStFboryPEqqU7MSBnjLDjPTHApLqzlaexns2WKK4hEMcrnIPUZz9MjPtWuLu&#10;G+1S+uIyIYjb5cAAbmfClCfYZ/GudSd01GPTvthW0aZOeMKfXjvg9a7Y1pShy2tY4Gr6nd/DvW1g&#10;jj0qaZ3ZU3IGXAVPQE9cHn8T6V6TXhmjS2dpdPqBknaSB96+WpxGuRkHOM7gSuK9rsphcWUMqnIK&#10;9fWunBVfedNnLUSjO0dmWKKKK9C4jE8VXEdvoUzSnEext3OOMY69uteZ6Z4c8Q2mo/2v4YubeeOK&#10;Tb5trMVUYAJU7wAR6jkdq7/x8D/wi10R2ibp9Vrx6zvtUsdNH2a7miglkbbGvQ4HLf0rysTGcpz5&#10;LfM0w61ke46fNb3+rrFFrT6Vdyw+ZNYpskBfGWwSe2D09a5vxTBqEeoG2u9fzZv91llERb1U7jwf&#10;oea4zSbm/wBH02XUl0+8VZsbrx4SR+D4wPzqOz1C11fU2GoTt8kMksYZjmSVUJjQEdy+0fnXkUcN&#10;WWJUviiujR6nJSVBtvUvPNaTXuLC2WPylcW0aHftAO3JJ43sQSSegqmdClkc3V7eh3wSwJZVB7Dc&#10;OcY9q17DT1sLcR53zNzLIerH/Co5L6AvNbzvJbSxL5jEEYZeOQTwfpX1E6VPDUeapd+SPMTcnoYe&#10;ppBbyeW5h2JgRQLcMcL36dDmoI8SRtLCAUhJd49xOI+M/r/Oorm4SGaQQSGSMcCVwMkHkf096r6T&#10;e/Y9VhuZYfMRQQV8vcCCPTIz+deTyuV2al/e81jLCluZbq5uVEXy5OwAl8ceuzmpLDMNtePLJAsU&#10;Bw54Zi39xfr0JFV9K1eezP7iaaKJk2XUivhnUnO3IwcZUcCvR4PEPhrTrNGeeJL7O8NHEWlf8VUg&#10;df4mzWFaUoe6o3GkcRoVnLq6XUVlpkl7tbdjewES84Y7euPSpn0C+0izt7iXS5mubuQ+XeSwsYYV&#10;yRxxgvwTk9O3PNWda1SDULxLnTtXS2jfYWAj8mRGwNxIAG/npk5x3pbTxTrWlxpFb38l81yxiljm&#10;kRlkDHA6EnGD3pt1H8K36BoZ2tvHaCx02BZRbyASSSiP5picj5R378+p9q9Y8KXUN3okMlsrpAyg&#10;xrI2WA6cn1+WvJNbEEWqXF1sPnxoIlBl3rvOQMAjI2jJ784r1bwbu/sSLcoUiMDAGO7V1YaPJOKe&#10;5z194nQ0UUV69mToZXiK0F7ok8JXduUrj6g/1xXlUfjf+yLD7Jo1pCLg5Ely6BldSPu7GBB578fS&#10;vaJE82Jk/vDA+teI674cS18RSQpcrAs0++KHyyTg5JxzzggjH0ry8Xho1Kt5K9/zRrhq7pycO5oy&#10;3T6TAzWtxIUubIwX1rO5aKXK4JA4xzyMdMY6VxenJdCZZLQkSjgOMfLnjPt9av67Li6nijcQwxOI&#10;jEZvMkJA5JOBx9B7VW0i7utNkku4oi0ITEmSAME4B5zzn2rClSqUYu+524mpTqNOmjuNMs/It9iy&#10;vczMcyykkl2/Ht6f/XrM8S6DepMt7epEoC7RGhLhV7M54xnPbP4Vsaf4m0W00qO4uHvl85i7R20a&#10;NIpGASznG0dMDFVZ/F3heWfdHBqrMxxukZRj0JwfXH608Tj8VUSpqForfzOaFNLW5leGrGbU79NM&#10;t4LQXM53tdOoJij4Hy8cEno35Y603Wmv7vUYtNUtDasxjErKR57x4DMT1Iz2HFdH4e8R6dYa35xh&#10;SOGG3YNMz/IWyGHAyewBwCeBXK3vi9dQ8WprNzaSSQRKVit/NAxwe+PXnpWEeebuo9BieINLn0GC&#10;xmj2wrcoDsAXKuBg9RnGMH8a0fC3grWvE2rTW7SmE2uPOnnO6NA393B+YnnGOPcVyurate61d/bL&#10;3GWLBdiYUdyB9Mj9K77wJ42g0fw7NYu7/ahIWQEZBXAwM+3P51ni3iaOGvTSczahTVSai2dFq/wZ&#10;tLQyS6dqKmQIT5FwmUYkdA2cr+Oa8nv3XT1S0tleJwf3xc/NvB4+mCOorvLvx5q00UqzSoEf8wK4&#10;pNWtp7qYXcSSq7EgOMqzE9zkFR7iscueL9727uuhtisPClFWepc1m/g1K4s5NOsRm2j3yr5jTF3J&#10;zlzgDt0GevXrXsHhm3e30O3EnMhRdxPrjn9Sa8i8PaTDqPiR7VYikUcglZEmLLtBGF5X5gT79/av&#10;cYk8qFY/7o5r2cLTXtNNkvzPKqu80uw+iiivR5hBXH+PPDR1nTfPtwVu4ctGR3OOVPsf5iuwpGAZ&#10;SrDIIwRUVqXtI2W/QhpvVHgXh3TLO4L/ANpQlNrkJucLuPTGM54OfxpJNPt7jXZY5phbRlyRctCw&#10;VhtPzBcDqwHT1Pau38beBmuJW1PTDsugckA43+/s3v3rz+SzuEuzDe6h5c24HMjuQ34noc8c4rhn&#10;UTj7NqzRvTnza9TYuPDVy6wQ6XA95BLK0RndTGAxwOvBKgjOcECq+nRCGyluxLb2aoj+fdKhYgnI&#10;EcYJILnHUYwDya7LQbTUl0Kwe51+4EhysUFusYaBRuYbty5OcFs5/OuJ1vbcXB0/erXkF3KZbuWR&#10;VWUMAck9Bghuc85rkjUlUfK3sbBZa/bWzRNJpVutqVMcqoWLycDJLMSMk+nqab5+kCJp4LWCFnH3&#10;NxbZ64yTWRLZlro29pKt3gcSICqH1xuxwPU10uiaHplzMx2rIseArNKr7ye5UdOh4P60q6hBc7bL&#10;hNQd7HJlyEkVGZVZgQAeO9PsblbSVzJGGV0KEEZ4Pp6H3rqPGXh220uOyvLRBFHcZDoTwCPT/wCt&#10;WNZ2mjzzy28t3P5m3EDKoVXfHfPIGcDpXRRlGtH3epKlZ8xDBcWL3GL77UICpx5RDNnt1OMVpWWq&#10;aHbaaIYtDjur/wAzH2i4LEuhPAVMlQ2Pbis3VtJfT9Q+yoxlLgFQvJyf4SPWvRPA/gN7eRNS1NB5&#10;ynMcfUR+/wDvfy+tVKNrQW5Fav1e50HgvQ3sLH7TdRQx3Ep3lI4lVUz0UYHOPfvXWUigKoVRhQMA&#10;UtehSp8kddX1ORLuFFFFaFXCiiimICAQQwBB4IPeuU8R+BrDXFMigxXPaRMZ+h7MPrz711dFZVKM&#10;am4mup4zHomueE9SjnNrJe2Cn96lu2GK7Sp4xleCeRxzXNsu7Ubn7aCjMN+0qVwTyMjGeM+navol&#10;1Vxh1Vh7jNZ11oOm3o/f2sUn/XRA+PzBrjeFnF3Wv4GiqzW+p4ILL7V5D/a8tJO0UqCJj5KjbhiQ&#10;MHOTwPTmtW08Q3fhvU5LAqHs4bgs8YRQ+OM4JHBIA59q9UTwNocUjSRWiRsxycA9jnpnFLL4I0Se&#10;4a4ntIpZmOWZlPP15rGVCrJ2lC6+Rbrq3wnknibxE3ibU0eCBobaJQsEA+Yjpk+5461qTeAtQv8A&#10;UnigKiDdxcPwSMkfdHU9DngV6xaaBplkMW9pFEP+mcapn8gK0ERIxtRQo9AMVpTwlRWS91IzdWb2&#10;0OW8P+CLPSH+1Ts1xeMdzzScsT7f3f5+9dWAFUKoAA6AUUV3U6Uae25CXXqFFFFajCiiikAUUUUw&#10;CiiigCjq9xc2umSy2ilpxgKBE0h98BQefQkY9c9K5yfWfEWbdora52mFGkC2DHBJfOSy9eFzjHXI&#10;rsaOalxv1KTSOJGreKyb4ra3BwGNuDY4zhxx0H8Pr9atw6r4hEljHPAwYgGfNhIRkvtwSvAwOeD2&#10;yfSur5opcj7hzLscTZ6v4om81HtrkMI1aNns9gyOWzleuO1dXpj3Umnxtegi4DOrgj0YjI4HBxkc&#10;dD3q3zRTUWuoN3CiiiqJCiiigAooopAf/9lQSwMEFAAGAAgAAAAhAO69tAzeAAAABwEAAA8AAABk&#10;cnMvZG93bnJldi54bWxMj09rg0AUxO+FfIflBXpr1j/YiHUNIbQ9hUKTQuntRV9U4u6Ku1Hz7ft6&#10;ao7DDDO/yTez7sRIg2utURCuAhBkSlu1plbwdXx7SkE4j6bCzhpScCMHm2LxkGNW2cl80njwteAS&#10;4zJU0HjfZ1K6siGNbmV7Muyd7aDRsxxqWQ04cbnuZBQEz1Jja3ihwZ52DZWXw1UreJ9w2sbh67i/&#10;nHe3n2Py8b0PSanH5bx9AeFp9v9h+MNndCiY6WSvpnKiUxCtOagg5UPsRnGcgDgpiNNkDbLI5T1/&#10;8QsAAP//AwBQSwMEFAAGAAgAAAAhANpJiZbUAAAAsQIAABkAAABkcnMvX3JlbHMvZTJvRG9jLnht&#10;bC5yZWxzvJJNi8IwEIbvgv8hzN2mrSKLmHpZFrwu7g8YkmkabT5Ioqz/3oCwKIh763FmeJ/3Ocx2&#10;92tHdqGYjHcCmqoGRk56ZZwW8HP4WnwASxmdwtE7EnClBLtuPtt+04i5hNJgQmKF4pKAIeew4TzJ&#10;gSymygdy5dL7aDGXMWoeUJ5QE2/res3jIwO6JybbKwFxr5bADtdQmv9n+743kj69PFty+UUFN7Z0&#10;FyBGTVmAJWXwvlxWx0Aa+GuJdhqJ9q1EM41E81ZiNY3E6k+CPz1adwMAAP//AwBQSwECLQAUAAYA&#10;CAAAACEAihU/mAwBAAAVAgAAEwAAAAAAAAAAAAAAAAAAAAAAW0NvbnRlbnRfVHlwZXNdLnhtbFBL&#10;AQItABQABgAIAAAAIQA4/SH/1gAAAJQBAAALAAAAAAAAAAAAAAAAAD0BAABfcmVscy8ucmVsc1BL&#10;AQItABQABgAIAAAAIQAstdev2wIAADgNAAAOAAAAAAAAAAAAAAAAADwCAABkcnMvZTJvRG9jLnht&#10;bFBLAQItAAoAAAAAAAAAIQA0pL7CjhMAAI4TAAAVAAAAAAAAAAAAAAAAAEMFAABkcnMvbWVkaWEv&#10;aW1hZ2UxLmpwZWdQSwECLQAKAAAAAAAAACEAXBVYPiUZAAAlGQAAFQAAAAAAAAAAAAAAAAAEGQAA&#10;ZHJzL21lZGlhL2ltYWdlMi5qcGVnUEsBAi0ACgAAAAAAAAAhAAAIfxWUGQAAlBkAABUAAAAAAAAA&#10;AAAAAAAAXDIAAGRycy9tZWRpYS9pbWFnZTMuanBlZ1BLAQItAAoAAAAAAAAAIQC1F9jSpB4AAKQe&#10;AAAVAAAAAAAAAAAAAAAAACNMAABkcnMvbWVkaWEvaW1hZ2U0LmpwZWdQSwECLQAUAAYACAAAACEA&#10;7r20DN4AAAAHAQAADwAAAAAAAAAAAAAAAAD6agAAZHJzL2Rvd25yZXYueG1sUEsBAi0AFAAGAAgA&#10;AAAhANpJiZbUAAAAsQIAABkAAAAAAAAAAAAAAAAABWwAAGRycy9fcmVscy9lMm9Eb2MueG1sLnJl&#10;bHNQSwUGAAAAAAkACQBGAgAAE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8191;width:7525;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hxAAAANoAAAAPAAAAZHJzL2Rvd25yZXYueG1sRI9Ba8JA&#10;FITvhf6H5RV6qxutSIiuQQq1RehBK4K3R/aZhGTfht1tkvrr3YLQ4zAz3zCrfDSt6Mn52rKC6SQB&#10;QVxYXXOp4Pj9/pKC8AFZY2uZFPySh3z9+LDCTNuB99QfQikihH2GCqoQukxKX1Rk0E9sRxy9i3UG&#10;Q5SulNrhEOGmlbMkWUiDNceFCjt6q6hoDj9GgT0nTTPstPvapq/jvE1Pp4+rUer5adwsQQQaw3/4&#10;3v7UChbwdyXeALm+AQAA//8DAFBLAQItABQABgAIAAAAIQDb4fbL7gAAAIUBAAATAAAAAAAAAAAA&#10;AAAAAAAAAABbQ29udGVudF9UeXBlc10ueG1sUEsBAi0AFAAGAAgAAAAhAFr0LFu/AAAAFQEAAAsA&#10;AAAAAAAAAAAAAAAAHwEAAF9yZWxzLy5yZWxzUEsBAi0AFAAGAAgAAAAhAMT+g6HEAAAA2gAAAA8A&#10;AAAAAAAAAAAAAAAABwIAAGRycy9kb3ducmV2LnhtbFBLBQYAAAAAAwADALcAAAD4AgAAAAA=&#10;" stroked="t" strokecolor="black [3213]" strokeweight=".5pt">
                  <v:imagedata r:id="rId34" o:title=""/>
                  <v:path arrowok="t"/>
                </v:shape>
                <v:shape id="図 4" o:spid="_x0000_s1028" type="#_x0000_t75" style="position:absolute;left:8191;top:14001;width:7525;height:13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q3xwgAAANoAAAAPAAAAZHJzL2Rvd25yZXYueG1sRI9Ba8JA&#10;FITvBf/D8gRvdaMpNURXCUKL16ZBPD6yzySYfRuzq4n++m6h0OMwM98wm91oWnGn3jWWFSzmEQji&#10;0uqGKwXF98drAsJ5ZI2tZVLwIAe77eRlg6m2A3/RPfeVCBB2KSqove9SKV1Zk0E3tx1x8M62N+iD&#10;7CupexwC3LRyGUXv0mDDYaHGjvY1lZf8ZhT44UhFd7pmq/35lg2JMc84/lRqNh2zNQhPo/8P/7UP&#10;WsEb/F4JN0BufwAAAP//AwBQSwECLQAUAAYACAAAACEA2+H2y+4AAACFAQAAEwAAAAAAAAAAAAAA&#10;AAAAAAAAW0NvbnRlbnRfVHlwZXNdLnhtbFBLAQItABQABgAIAAAAIQBa9CxbvwAAABUBAAALAAAA&#10;AAAAAAAAAAAAAB8BAABfcmVscy8ucmVsc1BLAQItABQABgAIAAAAIQAz0q3xwgAAANoAAAAPAAAA&#10;AAAAAAAAAAAAAAcCAABkcnMvZG93bnJldi54bWxQSwUGAAAAAAMAAwC3AAAA9gIAAAAA&#10;" stroked="t" strokecolor="black [3213]" strokeweight=".5pt">
                  <v:imagedata r:id="rId35" o:title=""/>
                  <v:path arrowok="t"/>
                </v:shape>
                <v:shape id="図 7" o:spid="_x0000_s1029" type="#_x0000_t75" style="position:absolute;width:7524;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RwwQAAANoAAAAPAAAAZHJzL2Rvd25yZXYueG1sRI9Bi8Iw&#10;FITvC/6H8ARva7o9uFKbyq5U0GPVH/Bonm3d5qU0sVZ/vVkQPA4z8w2TrkfTioF611hW8DWPQBCX&#10;VjdcKTgdt59LEM4ja2wtk4I7OVhnk48UE21vXNBw8JUIEHYJKqi97xIpXVmTQTe3HXHwzrY36IPs&#10;K6l7vAW4aWUcRQtpsOGwUGNHm5rKv8PVKPDx5Wx/H3GeD9e8oKLYu3bRKTWbjj8rEJ5G/w6/2jut&#10;4Bv+r4QbILMnAAAA//8DAFBLAQItABQABgAIAAAAIQDb4fbL7gAAAIUBAAATAAAAAAAAAAAAAAAA&#10;AAAAAABbQ29udGVudF9UeXBlc10ueG1sUEsBAi0AFAAGAAgAAAAhAFr0LFu/AAAAFQEAAAsAAAAA&#10;AAAAAAAAAAAAHwEAAF9yZWxzLy5yZWxzUEsBAi0AFAAGAAgAAAAhAOs8dHDBAAAA2gAAAA8AAAAA&#10;AAAAAAAAAAAABwIAAGRycy9kb3ducmV2LnhtbFBLBQYAAAAAAwADALcAAAD1AgAAAAA=&#10;" stroked="t" strokecolor="black [3213]" strokeweight=".5pt">
                  <v:imagedata r:id="rId36" o:title=""/>
                  <v:path arrowok="t"/>
                </v:shape>
                <v:shape id="図 3" o:spid="_x0000_s1030" type="#_x0000_t75" style="position:absolute;top:13811;width:7524;height:13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NWwwAAANoAAAAPAAAAZHJzL2Rvd25yZXYueG1sRI9Li8JA&#10;EITvC/6HoQVv68QHotFRRHYXhb3EB16bTJsEMz0xMxvjv3cWBI9FVX1FLVatKUVDtSssKxj0IxDE&#10;qdUFZwqOh+/PKQjnkTWWlknBgxyslp2PBcba3jmhZu8zESDsYlSQe1/FUro0J4Oubyvi4F1sbdAH&#10;WWdS13gPcFPKYRRNpMGCw0KOFW1ySq/7P6Pg3BSnXfJrx+6YbL9m6c3cvPtRqtdt13MQnlr/Dr/a&#10;W61gBP9Xwg2QyycAAAD//wMAUEsBAi0AFAAGAAgAAAAhANvh9svuAAAAhQEAABMAAAAAAAAAAAAA&#10;AAAAAAAAAFtDb250ZW50X1R5cGVzXS54bWxQSwECLQAUAAYACAAAACEAWvQsW78AAAAVAQAACwAA&#10;AAAAAAAAAAAAAAAfAQAAX3JlbHMvLnJlbHNQSwECLQAUAAYACAAAACEAxnAzVsMAAADaAAAADwAA&#10;AAAAAAAAAAAAAAAHAgAAZHJzL2Rvd25yZXYueG1sUEsFBgAAAAADAAMAtwAAAPcCAAAAAA==&#10;" stroked="t" strokecolor="black [3213]" strokeweight=".5pt">
                  <v:imagedata r:id="rId37" o:title=""/>
                  <v:path arrowok="t"/>
                </v:shape>
              </v:group>
            </w:pict>
          </mc:Fallback>
        </mc:AlternateContent>
      </w:r>
      <w:r w:rsidR="00185231" w:rsidRPr="00686506">
        <w:rPr>
          <w:rFonts w:asciiTheme="minorEastAsia" w:eastAsiaTheme="minorEastAsia" w:hAnsiTheme="minorEastAsia"/>
          <w:spacing w:val="2"/>
          <w:sz w:val="24"/>
        </w:rPr>
        <w:t>主要な病害虫・雑草を</w:t>
      </w:r>
      <w:r w:rsidR="00185231" w:rsidRPr="00686506">
        <w:rPr>
          <w:rFonts w:asciiTheme="minorEastAsia" w:eastAsiaTheme="minorEastAsia" w:hAnsiTheme="minorEastAsia"/>
          <w:sz w:val="24"/>
        </w:rPr>
        <w:t>カラー写真とともに簡便に説明した、現場に携帯できる小図鑑です。</w:t>
      </w:r>
    </w:p>
    <w:p w14:paraId="537FE7D0" w14:textId="525FE892" w:rsidR="00185231" w:rsidRPr="0048238A" w:rsidRDefault="00185231" w:rsidP="00AA7A4A">
      <w:pPr>
        <w:pStyle w:val="2"/>
        <w:ind w:leftChars="1250" w:left="2625"/>
        <w:rPr>
          <w:rFonts w:asciiTheme="majorEastAsia" w:eastAsiaTheme="majorEastAsia" w:hAnsiTheme="majorEastAsia"/>
          <w:b/>
          <w:spacing w:val="2"/>
          <w:sz w:val="24"/>
        </w:rPr>
      </w:pPr>
      <w:r w:rsidRPr="00114F38">
        <w:rPr>
          <w:rFonts w:asciiTheme="majorEastAsia" w:eastAsiaTheme="majorEastAsia" w:hAnsiTheme="majorEastAsia" w:cs="ＭＳ 明朝" w:hint="eastAsia"/>
          <w:b/>
          <w:sz w:val="24"/>
        </w:rPr>
        <w:t>①</w:t>
      </w:r>
      <w:r w:rsidRPr="00114F38">
        <w:rPr>
          <w:rFonts w:asciiTheme="majorEastAsia" w:eastAsiaTheme="majorEastAsia" w:hAnsiTheme="majorEastAsia"/>
          <w:b/>
          <w:sz w:val="24"/>
        </w:rPr>
        <w:t>水稲編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17-04</w:t>
      </w:r>
      <w:r w:rsidR="00070BA1" w:rsidRPr="0048238A">
        <w:rPr>
          <w:rFonts w:asciiTheme="majorEastAsia" w:eastAsiaTheme="majorEastAsia" w:hAnsiTheme="majorEastAsia" w:hint="eastAsia"/>
          <w:bCs/>
          <w:spacing w:val="2"/>
          <w:sz w:val="24"/>
        </w:rPr>
        <w:t xml:space="preserve">　新書判</w:t>
      </w:r>
      <w:r w:rsidR="00060193" w:rsidRPr="0048238A">
        <w:rPr>
          <w:rFonts w:asciiTheme="majorEastAsia" w:eastAsiaTheme="majorEastAsia" w:hAnsiTheme="majorEastAsia" w:hint="eastAsia"/>
          <w:bCs/>
          <w:spacing w:val="2"/>
          <w:sz w:val="24"/>
        </w:rPr>
        <w:t>87</w:t>
      </w:r>
      <w:r w:rsidR="00070BA1" w:rsidRPr="0048238A">
        <w:rPr>
          <w:rFonts w:asciiTheme="majorEastAsia" w:eastAsiaTheme="majorEastAsia" w:hAnsiTheme="majorEastAsia" w:hint="eastAsia"/>
          <w:bCs/>
          <w:spacing w:val="2"/>
          <w:sz w:val="24"/>
        </w:rPr>
        <w:t xml:space="preserve">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6CECFF89" w14:textId="77777777" w:rsidR="00185231" w:rsidRDefault="00185231" w:rsidP="00AA7A4A">
      <w:pPr>
        <w:pStyle w:val="2"/>
        <w:ind w:leftChars="1250" w:left="2625" w:firstLineChars="354" w:firstLine="850"/>
        <w:rPr>
          <w:rFonts w:asciiTheme="minorEastAsia" w:eastAsiaTheme="minorEastAsia" w:hAnsiTheme="minorEastAsia"/>
          <w:sz w:val="24"/>
        </w:rPr>
      </w:pPr>
      <w:r w:rsidRPr="00686506">
        <w:rPr>
          <w:rFonts w:asciiTheme="minorEastAsia" w:eastAsiaTheme="minorEastAsia" w:hAnsiTheme="minorEastAsia"/>
          <w:sz w:val="24"/>
        </w:rPr>
        <w:t>病害16種、害虫23種、 雑草39種を収録。</w:t>
      </w:r>
    </w:p>
    <w:p w14:paraId="47860794" w14:textId="244BFF17" w:rsidR="0048238A" w:rsidRPr="00686506" w:rsidRDefault="0048238A" w:rsidP="00AA7A4A">
      <w:pPr>
        <w:pStyle w:val="2"/>
        <w:ind w:leftChars="1250" w:left="2625" w:firstLineChars="354" w:firstLine="850"/>
        <w:rPr>
          <w:rFonts w:asciiTheme="minorEastAsia" w:eastAsiaTheme="minorEastAsia" w:hAnsiTheme="minorEastAsia"/>
          <w:sz w:val="24"/>
        </w:rPr>
      </w:pPr>
    </w:p>
    <w:p w14:paraId="5B1416F7" w14:textId="1032B217" w:rsidR="00185231" w:rsidRPr="00686506" w:rsidRDefault="00185231" w:rsidP="00AA7A4A">
      <w:pPr>
        <w:pStyle w:val="2"/>
        <w:ind w:leftChars="1250" w:left="2625"/>
        <w:rPr>
          <w:rFonts w:asciiTheme="minorEastAsia" w:eastAsiaTheme="minorEastAsia" w:hAnsiTheme="minorEastAsia"/>
          <w:b/>
          <w:spacing w:val="2"/>
          <w:sz w:val="24"/>
        </w:rPr>
      </w:pPr>
      <w:r w:rsidRPr="00114F38">
        <w:rPr>
          <w:rFonts w:asciiTheme="majorEastAsia" w:eastAsiaTheme="majorEastAsia" w:hAnsiTheme="majorEastAsia" w:cs="ＭＳ 明朝" w:hint="eastAsia"/>
          <w:b/>
          <w:sz w:val="24"/>
        </w:rPr>
        <w:t>②</w:t>
      </w:r>
      <w:r w:rsidRPr="00114F38">
        <w:rPr>
          <w:rFonts w:asciiTheme="majorEastAsia" w:eastAsiaTheme="majorEastAsia" w:hAnsiTheme="majorEastAsia"/>
          <w:b/>
          <w:sz w:val="24"/>
        </w:rPr>
        <w:t>野菜編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17-05</w:t>
      </w:r>
      <w:r w:rsidR="00060193" w:rsidRPr="0048238A">
        <w:rPr>
          <w:rFonts w:asciiTheme="majorEastAsia" w:eastAsiaTheme="majorEastAsia" w:hAnsiTheme="majorEastAsia" w:hint="eastAsia"/>
          <w:bCs/>
          <w:spacing w:val="2"/>
          <w:sz w:val="24"/>
        </w:rPr>
        <w:t xml:space="preserve">　新書判102頁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2CC1E6A9" w14:textId="77777777" w:rsidR="00185231" w:rsidRDefault="00185231" w:rsidP="00AA7A4A">
      <w:pPr>
        <w:pStyle w:val="2"/>
        <w:ind w:leftChars="1250" w:left="2625" w:firstLineChars="348" w:firstLine="849"/>
        <w:rPr>
          <w:rFonts w:asciiTheme="minorEastAsia" w:eastAsiaTheme="minorEastAsia" w:hAnsiTheme="minorEastAsia"/>
          <w:spacing w:val="2"/>
          <w:sz w:val="24"/>
        </w:rPr>
      </w:pPr>
      <w:r w:rsidRPr="00686506">
        <w:rPr>
          <w:rFonts w:asciiTheme="minorEastAsia" w:eastAsiaTheme="minorEastAsia" w:hAnsiTheme="minorEastAsia"/>
          <w:spacing w:val="2"/>
          <w:sz w:val="24"/>
        </w:rPr>
        <w:t>病害94種、害虫33種、雑草26種を収録。</w:t>
      </w:r>
    </w:p>
    <w:p w14:paraId="7BFDF09E" w14:textId="04BD9433" w:rsidR="0048238A" w:rsidRPr="00686506" w:rsidRDefault="0048238A" w:rsidP="00AA7A4A">
      <w:pPr>
        <w:pStyle w:val="2"/>
        <w:ind w:leftChars="1250" w:left="2625" w:firstLineChars="348" w:firstLine="838"/>
        <w:rPr>
          <w:rFonts w:asciiTheme="minorEastAsia" w:eastAsiaTheme="minorEastAsia" w:hAnsiTheme="minorEastAsia"/>
          <w:b/>
          <w:sz w:val="24"/>
        </w:rPr>
      </w:pPr>
    </w:p>
    <w:p w14:paraId="25BAAE93" w14:textId="5028C02A" w:rsidR="00185231" w:rsidRPr="00686506" w:rsidRDefault="00185231" w:rsidP="00AA7A4A">
      <w:pPr>
        <w:pStyle w:val="2"/>
        <w:ind w:leftChars="1250" w:left="2625"/>
        <w:rPr>
          <w:rFonts w:asciiTheme="minorEastAsia" w:eastAsiaTheme="minorEastAsia" w:hAnsiTheme="minorEastAsia"/>
          <w:b/>
          <w:spacing w:val="2"/>
          <w:sz w:val="24"/>
        </w:rPr>
      </w:pPr>
      <w:r w:rsidRPr="00114F38">
        <w:rPr>
          <w:rFonts w:asciiTheme="majorEastAsia" w:eastAsiaTheme="majorEastAsia" w:hAnsiTheme="majorEastAsia" w:cs="ＭＳ 明朝" w:hint="eastAsia"/>
          <w:b/>
          <w:sz w:val="24"/>
        </w:rPr>
        <w:t>③</w:t>
      </w:r>
      <w:r w:rsidRPr="00114F38">
        <w:rPr>
          <w:rFonts w:asciiTheme="majorEastAsia" w:eastAsiaTheme="majorEastAsia" w:hAnsiTheme="majorEastAsia"/>
          <w:b/>
          <w:sz w:val="24"/>
        </w:rPr>
        <w:t>柑橘編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17-57</w:t>
      </w:r>
      <w:r w:rsidR="0051142E" w:rsidRPr="0048238A">
        <w:rPr>
          <w:rFonts w:asciiTheme="majorEastAsia" w:eastAsiaTheme="majorEastAsia" w:hAnsiTheme="majorEastAsia" w:hint="eastAsia"/>
          <w:bCs/>
          <w:spacing w:val="2"/>
          <w:sz w:val="24"/>
        </w:rPr>
        <w:t xml:space="preserve">　新書判97頁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05C7F454" w14:textId="77777777" w:rsidR="00185231" w:rsidRDefault="00185231" w:rsidP="00AA7A4A">
      <w:pPr>
        <w:pStyle w:val="2"/>
        <w:ind w:leftChars="1250" w:left="2625" w:firstLineChars="348" w:firstLine="849"/>
        <w:rPr>
          <w:rFonts w:asciiTheme="minorEastAsia" w:eastAsiaTheme="minorEastAsia" w:hAnsiTheme="minorEastAsia"/>
          <w:spacing w:val="2"/>
          <w:sz w:val="24"/>
        </w:rPr>
      </w:pPr>
      <w:r w:rsidRPr="00686506">
        <w:rPr>
          <w:rFonts w:asciiTheme="minorEastAsia" w:eastAsiaTheme="minorEastAsia" w:hAnsiTheme="minorEastAsia"/>
          <w:spacing w:val="2"/>
          <w:sz w:val="24"/>
        </w:rPr>
        <w:t>病害19種、害虫31種、雑草28種を収録。</w:t>
      </w:r>
    </w:p>
    <w:p w14:paraId="4E62A6EF" w14:textId="77777777" w:rsidR="0048238A" w:rsidRPr="00686506" w:rsidRDefault="0048238A" w:rsidP="00AA7A4A">
      <w:pPr>
        <w:pStyle w:val="2"/>
        <w:ind w:leftChars="1250" w:left="2625" w:firstLineChars="348" w:firstLine="835"/>
        <w:rPr>
          <w:rFonts w:asciiTheme="minorEastAsia" w:eastAsiaTheme="minorEastAsia" w:hAnsiTheme="minorEastAsia"/>
          <w:sz w:val="24"/>
        </w:rPr>
      </w:pPr>
    </w:p>
    <w:p w14:paraId="62F4F376" w14:textId="6F93DBA2" w:rsidR="00185231" w:rsidRPr="0048238A" w:rsidRDefault="00185231" w:rsidP="00AA7A4A">
      <w:pPr>
        <w:pStyle w:val="2"/>
        <w:ind w:leftChars="1250" w:left="2625"/>
        <w:rPr>
          <w:rFonts w:asciiTheme="majorEastAsia" w:eastAsiaTheme="majorEastAsia" w:hAnsiTheme="majorEastAsia"/>
          <w:bCs/>
          <w:spacing w:val="2"/>
          <w:sz w:val="24"/>
        </w:rPr>
      </w:pPr>
      <w:r w:rsidRPr="00114F38">
        <w:rPr>
          <w:rFonts w:asciiTheme="majorEastAsia" w:eastAsiaTheme="majorEastAsia" w:hAnsiTheme="majorEastAsia" w:cs="ＭＳ 明朝" w:hint="eastAsia"/>
          <w:b/>
          <w:sz w:val="24"/>
        </w:rPr>
        <w:t>④</w:t>
      </w:r>
      <w:r w:rsidRPr="00114F38">
        <w:rPr>
          <w:rFonts w:asciiTheme="majorEastAsia" w:eastAsiaTheme="majorEastAsia" w:hAnsiTheme="majorEastAsia"/>
          <w:b/>
          <w:sz w:val="24"/>
        </w:rPr>
        <w:t>果樹編</w:t>
      </w:r>
      <w:r w:rsidR="0097708D">
        <w:rPr>
          <w:rFonts w:asciiTheme="majorEastAsia" w:eastAsiaTheme="majorEastAsia" w:hAnsiTheme="majorEastAsia" w:hint="eastAsia"/>
          <w:b/>
          <w:sz w:val="24"/>
        </w:rPr>
        <w:t xml:space="preserve">　　　　　　　　　　　</w:t>
      </w:r>
      <w:r w:rsidRPr="0048238A">
        <w:rPr>
          <w:rFonts w:asciiTheme="majorEastAsia" w:eastAsiaTheme="majorEastAsia" w:hAnsiTheme="majorEastAsia"/>
          <w:bCs/>
          <w:spacing w:val="2"/>
          <w:sz w:val="24"/>
        </w:rPr>
        <w:t>18-01</w:t>
      </w:r>
      <w:r w:rsidR="005653B6" w:rsidRPr="0048238A">
        <w:rPr>
          <w:rFonts w:asciiTheme="majorEastAsia" w:eastAsiaTheme="majorEastAsia" w:hAnsiTheme="majorEastAsia" w:hint="eastAsia"/>
          <w:bCs/>
          <w:spacing w:val="2"/>
          <w:sz w:val="24"/>
        </w:rPr>
        <w:t xml:space="preserve">　新書判97頁　</w:t>
      </w:r>
      <w:r w:rsidR="005B544C" w:rsidRPr="0048238A">
        <w:rPr>
          <w:rFonts w:asciiTheme="majorEastAsia" w:eastAsiaTheme="majorEastAsia" w:hAnsiTheme="majorEastAsia"/>
          <w:bCs/>
          <w:spacing w:val="2"/>
          <w:sz w:val="24"/>
        </w:rPr>
        <w:t>1,0</w:t>
      </w:r>
      <w:r w:rsidR="005B544C" w:rsidRPr="0048238A">
        <w:rPr>
          <w:rFonts w:asciiTheme="majorEastAsia" w:eastAsiaTheme="majorEastAsia" w:hAnsiTheme="majorEastAsia" w:hint="eastAsia"/>
          <w:bCs/>
          <w:spacing w:val="2"/>
          <w:sz w:val="24"/>
        </w:rPr>
        <w:t>48</w:t>
      </w:r>
      <w:r w:rsidR="00B9425E" w:rsidRPr="0048238A">
        <w:rPr>
          <w:rFonts w:asciiTheme="majorEastAsia" w:eastAsiaTheme="majorEastAsia" w:hAnsiTheme="majorEastAsia"/>
          <w:bCs/>
          <w:spacing w:val="2"/>
          <w:sz w:val="24"/>
        </w:rPr>
        <w:t>円</w:t>
      </w:r>
    </w:p>
    <w:p w14:paraId="6A2CD181" w14:textId="6C5702A9" w:rsidR="00185231" w:rsidRDefault="00185231" w:rsidP="00AA7A4A">
      <w:pPr>
        <w:ind w:leftChars="1250" w:left="2625" w:firstLineChars="348" w:firstLine="849"/>
        <w:rPr>
          <w:rFonts w:asciiTheme="minorEastAsia" w:hAnsiTheme="minorEastAsia"/>
          <w:spacing w:val="2"/>
          <w:sz w:val="24"/>
          <w:szCs w:val="24"/>
        </w:rPr>
      </w:pPr>
      <w:r w:rsidRPr="00686506">
        <w:rPr>
          <w:rFonts w:asciiTheme="minorEastAsia" w:hAnsiTheme="minorEastAsia"/>
          <w:spacing w:val="2"/>
          <w:sz w:val="24"/>
          <w:szCs w:val="24"/>
        </w:rPr>
        <w:t>病害43種、害虫33種、雑草22種を収録。</w:t>
      </w:r>
    </w:p>
    <w:p w14:paraId="678E6BDA" w14:textId="77777777" w:rsidR="00E54820" w:rsidRPr="00686506" w:rsidRDefault="00E54820" w:rsidP="00350E19">
      <w:pPr>
        <w:pStyle w:val="2"/>
        <w:ind w:rightChars="689" w:right="1447"/>
        <w:rPr>
          <w:rFonts w:asciiTheme="minorEastAsia" w:eastAsiaTheme="minorEastAsia" w:hAnsiTheme="minorEastAsia"/>
          <w:spacing w:val="2"/>
          <w:sz w:val="24"/>
        </w:rPr>
      </w:pPr>
    </w:p>
    <w:sectPr w:rsidR="00E54820" w:rsidRPr="00686506" w:rsidSect="008E440F">
      <w:pgSz w:w="11906" w:h="16838"/>
      <w:pgMar w:top="1077" w:right="1134" w:bottom="107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9C77" w14:textId="77777777" w:rsidR="001654B3" w:rsidRDefault="001654B3" w:rsidP="00A13DE1">
      <w:r>
        <w:separator/>
      </w:r>
    </w:p>
  </w:endnote>
  <w:endnote w:type="continuationSeparator" w:id="0">
    <w:p w14:paraId="16B1CA0C" w14:textId="77777777" w:rsidR="001654B3" w:rsidRDefault="001654B3" w:rsidP="00A1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D6CD" w14:textId="77777777" w:rsidR="001654B3" w:rsidRDefault="001654B3" w:rsidP="00A13DE1">
      <w:r>
        <w:separator/>
      </w:r>
    </w:p>
  </w:footnote>
  <w:footnote w:type="continuationSeparator" w:id="0">
    <w:p w14:paraId="5F94D234" w14:textId="77777777" w:rsidR="001654B3" w:rsidRDefault="001654B3" w:rsidP="00A1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9B8"/>
    <w:multiLevelType w:val="hybridMultilevel"/>
    <w:tmpl w:val="59C679BE"/>
    <w:lvl w:ilvl="0" w:tplc="3ADA4C14">
      <w:start w:val="1"/>
      <w:numFmt w:val="decimalEnclosedCircle"/>
      <w:lvlText w:val="%1"/>
      <w:lvlJc w:val="left"/>
      <w:pPr>
        <w:ind w:left="5968" w:hanging="440"/>
      </w:pPr>
      <w:rPr>
        <w:rFonts w:hint="eastAsia"/>
      </w:rPr>
    </w:lvl>
    <w:lvl w:ilvl="1" w:tplc="04090017" w:tentative="1">
      <w:start w:val="1"/>
      <w:numFmt w:val="aiueoFullWidth"/>
      <w:lvlText w:val="(%2)"/>
      <w:lvlJc w:val="left"/>
      <w:pPr>
        <w:ind w:left="6408" w:hanging="440"/>
      </w:pPr>
    </w:lvl>
    <w:lvl w:ilvl="2" w:tplc="04090011" w:tentative="1">
      <w:start w:val="1"/>
      <w:numFmt w:val="decimalEnclosedCircle"/>
      <w:lvlText w:val="%3"/>
      <w:lvlJc w:val="left"/>
      <w:pPr>
        <w:ind w:left="6848" w:hanging="440"/>
      </w:pPr>
    </w:lvl>
    <w:lvl w:ilvl="3" w:tplc="0409000F" w:tentative="1">
      <w:start w:val="1"/>
      <w:numFmt w:val="decimal"/>
      <w:lvlText w:val="%4."/>
      <w:lvlJc w:val="left"/>
      <w:pPr>
        <w:ind w:left="7288" w:hanging="440"/>
      </w:pPr>
    </w:lvl>
    <w:lvl w:ilvl="4" w:tplc="04090017" w:tentative="1">
      <w:start w:val="1"/>
      <w:numFmt w:val="aiueoFullWidth"/>
      <w:lvlText w:val="(%5)"/>
      <w:lvlJc w:val="left"/>
      <w:pPr>
        <w:ind w:left="7728" w:hanging="440"/>
      </w:pPr>
    </w:lvl>
    <w:lvl w:ilvl="5" w:tplc="04090011" w:tentative="1">
      <w:start w:val="1"/>
      <w:numFmt w:val="decimalEnclosedCircle"/>
      <w:lvlText w:val="%6"/>
      <w:lvlJc w:val="left"/>
      <w:pPr>
        <w:ind w:left="8168" w:hanging="440"/>
      </w:pPr>
    </w:lvl>
    <w:lvl w:ilvl="6" w:tplc="0409000F" w:tentative="1">
      <w:start w:val="1"/>
      <w:numFmt w:val="decimal"/>
      <w:lvlText w:val="%7."/>
      <w:lvlJc w:val="left"/>
      <w:pPr>
        <w:ind w:left="8608" w:hanging="440"/>
      </w:pPr>
    </w:lvl>
    <w:lvl w:ilvl="7" w:tplc="04090017" w:tentative="1">
      <w:start w:val="1"/>
      <w:numFmt w:val="aiueoFullWidth"/>
      <w:lvlText w:val="(%8)"/>
      <w:lvlJc w:val="left"/>
      <w:pPr>
        <w:ind w:left="9048" w:hanging="440"/>
      </w:pPr>
    </w:lvl>
    <w:lvl w:ilvl="8" w:tplc="04090011" w:tentative="1">
      <w:start w:val="1"/>
      <w:numFmt w:val="decimalEnclosedCircle"/>
      <w:lvlText w:val="%9"/>
      <w:lvlJc w:val="left"/>
      <w:pPr>
        <w:ind w:left="9488" w:hanging="440"/>
      </w:pPr>
    </w:lvl>
  </w:abstractNum>
  <w:abstractNum w:abstractNumId="1" w15:restartNumberingAfterBreak="0">
    <w:nsid w:val="32454880"/>
    <w:multiLevelType w:val="hybridMultilevel"/>
    <w:tmpl w:val="2C702CC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2" w15:restartNumberingAfterBreak="0">
    <w:nsid w:val="326E6511"/>
    <w:multiLevelType w:val="hybridMultilevel"/>
    <w:tmpl w:val="E55CA93A"/>
    <w:lvl w:ilvl="0" w:tplc="B81827EE">
      <w:start w:val="1"/>
      <w:numFmt w:val="decimalEnclosedCircle"/>
      <w:lvlText w:val="%1"/>
      <w:lvlJc w:val="left"/>
      <w:pPr>
        <w:ind w:left="922" w:hanging="440"/>
      </w:pPr>
      <w:rPr>
        <w:sz w:val="24"/>
        <w:szCs w:val="24"/>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3" w15:restartNumberingAfterBreak="0">
    <w:nsid w:val="3A807690"/>
    <w:multiLevelType w:val="hybridMultilevel"/>
    <w:tmpl w:val="91D890C6"/>
    <w:lvl w:ilvl="0" w:tplc="FFFFFFFF">
      <w:start w:val="1"/>
      <w:numFmt w:val="decimalEnclosedCircle"/>
      <w:lvlText w:val="%1"/>
      <w:lvlJc w:val="left"/>
      <w:pPr>
        <w:ind w:left="2424" w:hanging="440"/>
      </w:pPr>
      <w:rPr>
        <w:rFonts w:hint="eastAsia"/>
        <w:b/>
        <w:bCs w:val="0"/>
        <w:sz w:val="24"/>
        <w:szCs w:val="24"/>
      </w:rPr>
    </w:lvl>
    <w:lvl w:ilvl="1" w:tplc="FFFFFFFF" w:tentative="1">
      <w:start w:val="1"/>
      <w:numFmt w:val="aiueoFullWidth"/>
      <w:lvlText w:val="(%2)"/>
      <w:lvlJc w:val="left"/>
      <w:pPr>
        <w:ind w:left="2864" w:hanging="440"/>
      </w:pPr>
    </w:lvl>
    <w:lvl w:ilvl="2" w:tplc="FFFFFFFF" w:tentative="1">
      <w:start w:val="1"/>
      <w:numFmt w:val="decimalEnclosedCircle"/>
      <w:lvlText w:val="%3"/>
      <w:lvlJc w:val="left"/>
      <w:pPr>
        <w:ind w:left="3304" w:hanging="440"/>
      </w:pPr>
    </w:lvl>
    <w:lvl w:ilvl="3" w:tplc="FFFFFFFF" w:tentative="1">
      <w:start w:val="1"/>
      <w:numFmt w:val="decimal"/>
      <w:lvlText w:val="%4."/>
      <w:lvlJc w:val="left"/>
      <w:pPr>
        <w:ind w:left="3744" w:hanging="440"/>
      </w:pPr>
    </w:lvl>
    <w:lvl w:ilvl="4" w:tplc="FFFFFFFF" w:tentative="1">
      <w:start w:val="1"/>
      <w:numFmt w:val="aiueoFullWidth"/>
      <w:lvlText w:val="(%5)"/>
      <w:lvlJc w:val="left"/>
      <w:pPr>
        <w:ind w:left="4184" w:hanging="440"/>
      </w:pPr>
    </w:lvl>
    <w:lvl w:ilvl="5" w:tplc="FFFFFFFF" w:tentative="1">
      <w:start w:val="1"/>
      <w:numFmt w:val="decimalEnclosedCircle"/>
      <w:lvlText w:val="%6"/>
      <w:lvlJc w:val="left"/>
      <w:pPr>
        <w:ind w:left="4624" w:hanging="440"/>
      </w:pPr>
    </w:lvl>
    <w:lvl w:ilvl="6" w:tplc="FFFFFFFF" w:tentative="1">
      <w:start w:val="1"/>
      <w:numFmt w:val="decimal"/>
      <w:lvlText w:val="%7."/>
      <w:lvlJc w:val="left"/>
      <w:pPr>
        <w:ind w:left="5064" w:hanging="440"/>
      </w:pPr>
    </w:lvl>
    <w:lvl w:ilvl="7" w:tplc="FFFFFFFF" w:tentative="1">
      <w:start w:val="1"/>
      <w:numFmt w:val="aiueoFullWidth"/>
      <w:lvlText w:val="(%8)"/>
      <w:lvlJc w:val="left"/>
      <w:pPr>
        <w:ind w:left="5504" w:hanging="440"/>
      </w:pPr>
    </w:lvl>
    <w:lvl w:ilvl="8" w:tplc="FFFFFFFF" w:tentative="1">
      <w:start w:val="1"/>
      <w:numFmt w:val="decimalEnclosedCircle"/>
      <w:lvlText w:val="%9"/>
      <w:lvlJc w:val="left"/>
      <w:pPr>
        <w:ind w:left="5944" w:hanging="440"/>
      </w:pPr>
    </w:lvl>
  </w:abstractNum>
  <w:abstractNum w:abstractNumId="4" w15:restartNumberingAfterBreak="0">
    <w:nsid w:val="44B224B0"/>
    <w:multiLevelType w:val="hybridMultilevel"/>
    <w:tmpl w:val="0A4ED174"/>
    <w:lvl w:ilvl="0" w:tplc="7E20385C">
      <w:start w:val="1"/>
      <w:numFmt w:val="decimalEnclosedCircle"/>
      <w:lvlText w:val="%1"/>
      <w:lvlJc w:val="left"/>
      <w:pPr>
        <w:ind w:left="855" w:hanging="360"/>
      </w:pPr>
      <w:rPr>
        <w:rFonts w:cs="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4AC101F9"/>
    <w:multiLevelType w:val="hybridMultilevel"/>
    <w:tmpl w:val="257A1DF6"/>
    <w:lvl w:ilvl="0" w:tplc="CC8CC21A">
      <w:start w:val="1"/>
      <w:numFmt w:val="decimalEnclosedCircle"/>
      <w:suff w:val="space"/>
      <w:lvlText w:val="%1"/>
      <w:lvlJc w:val="left"/>
      <w:pPr>
        <w:ind w:left="2283" w:hanging="440"/>
      </w:pPr>
      <w:rPr>
        <w:rFonts w:asciiTheme="majorEastAsia" w:eastAsia="ＭＳ 明朝" w:hAnsiTheme="majorEastAsia" w:hint="eastAsia"/>
        <w:sz w:val="24"/>
        <w:szCs w:val="24"/>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6" w15:restartNumberingAfterBreak="0">
    <w:nsid w:val="50CF6E5B"/>
    <w:multiLevelType w:val="hybridMultilevel"/>
    <w:tmpl w:val="BFCA1B58"/>
    <w:lvl w:ilvl="0" w:tplc="3ADA4C14">
      <w:start w:val="1"/>
      <w:numFmt w:val="decimalEnclosedCircle"/>
      <w:lvlText w:val="%1"/>
      <w:lvlJc w:val="left"/>
      <w:pPr>
        <w:ind w:left="935" w:hanging="440"/>
      </w:pPr>
      <w:rPr>
        <w:rFonts w:hint="eastAsia"/>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7" w15:restartNumberingAfterBreak="0">
    <w:nsid w:val="51031C81"/>
    <w:multiLevelType w:val="hybridMultilevel"/>
    <w:tmpl w:val="65C48970"/>
    <w:lvl w:ilvl="0" w:tplc="FFFFFFFF">
      <w:start w:val="1"/>
      <w:numFmt w:val="decimalEnclosedCircle"/>
      <w:lvlText w:val="%1"/>
      <w:lvlJc w:val="left"/>
      <w:pPr>
        <w:ind w:left="922" w:hanging="440"/>
      </w:pPr>
    </w:lvl>
    <w:lvl w:ilvl="1" w:tplc="FFFFFFFF" w:tentative="1">
      <w:start w:val="1"/>
      <w:numFmt w:val="aiueoFullWidth"/>
      <w:lvlText w:val="(%2)"/>
      <w:lvlJc w:val="left"/>
      <w:pPr>
        <w:ind w:left="1362" w:hanging="440"/>
      </w:pPr>
    </w:lvl>
    <w:lvl w:ilvl="2" w:tplc="FFFFFFFF" w:tentative="1">
      <w:start w:val="1"/>
      <w:numFmt w:val="decimalEnclosedCircle"/>
      <w:lvlText w:val="%3"/>
      <w:lvlJc w:val="left"/>
      <w:pPr>
        <w:ind w:left="1802" w:hanging="440"/>
      </w:pPr>
    </w:lvl>
    <w:lvl w:ilvl="3" w:tplc="FFFFFFFF" w:tentative="1">
      <w:start w:val="1"/>
      <w:numFmt w:val="decimal"/>
      <w:lvlText w:val="%4."/>
      <w:lvlJc w:val="left"/>
      <w:pPr>
        <w:ind w:left="2242" w:hanging="440"/>
      </w:pPr>
    </w:lvl>
    <w:lvl w:ilvl="4" w:tplc="FFFFFFFF" w:tentative="1">
      <w:start w:val="1"/>
      <w:numFmt w:val="aiueoFullWidth"/>
      <w:lvlText w:val="(%5)"/>
      <w:lvlJc w:val="left"/>
      <w:pPr>
        <w:ind w:left="2682" w:hanging="440"/>
      </w:pPr>
    </w:lvl>
    <w:lvl w:ilvl="5" w:tplc="FFFFFFFF" w:tentative="1">
      <w:start w:val="1"/>
      <w:numFmt w:val="decimalEnclosedCircle"/>
      <w:lvlText w:val="%6"/>
      <w:lvlJc w:val="left"/>
      <w:pPr>
        <w:ind w:left="3122" w:hanging="440"/>
      </w:pPr>
    </w:lvl>
    <w:lvl w:ilvl="6" w:tplc="FFFFFFFF" w:tentative="1">
      <w:start w:val="1"/>
      <w:numFmt w:val="decimal"/>
      <w:lvlText w:val="%7."/>
      <w:lvlJc w:val="left"/>
      <w:pPr>
        <w:ind w:left="3562" w:hanging="440"/>
      </w:pPr>
    </w:lvl>
    <w:lvl w:ilvl="7" w:tplc="FFFFFFFF" w:tentative="1">
      <w:start w:val="1"/>
      <w:numFmt w:val="aiueoFullWidth"/>
      <w:lvlText w:val="(%8)"/>
      <w:lvlJc w:val="left"/>
      <w:pPr>
        <w:ind w:left="4002" w:hanging="440"/>
      </w:pPr>
    </w:lvl>
    <w:lvl w:ilvl="8" w:tplc="FFFFFFFF" w:tentative="1">
      <w:start w:val="1"/>
      <w:numFmt w:val="decimalEnclosedCircle"/>
      <w:lvlText w:val="%9"/>
      <w:lvlJc w:val="left"/>
      <w:pPr>
        <w:ind w:left="4442" w:hanging="440"/>
      </w:pPr>
    </w:lvl>
  </w:abstractNum>
  <w:abstractNum w:abstractNumId="8" w15:restartNumberingAfterBreak="0">
    <w:nsid w:val="59253730"/>
    <w:multiLevelType w:val="hybridMultilevel"/>
    <w:tmpl w:val="DC96FD58"/>
    <w:lvl w:ilvl="0" w:tplc="3ADA4C14">
      <w:start w:val="1"/>
      <w:numFmt w:val="decimalEnclosedCircle"/>
      <w:lvlText w:val="%1"/>
      <w:lvlJc w:val="left"/>
      <w:pPr>
        <w:ind w:left="865" w:hanging="440"/>
      </w:pPr>
      <w:rPr>
        <w:rFonts w:hint="eastAsia"/>
        <w:w w:val="100"/>
        <w:sz w:val="24"/>
        <w:szCs w:val="24"/>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5DBB0968"/>
    <w:multiLevelType w:val="hybridMultilevel"/>
    <w:tmpl w:val="F7565C2C"/>
    <w:lvl w:ilvl="0" w:tplc="A202BC6A">
      <w:start w:val="1"/>
      <w:numFmt w:val="decimalEnclosedCircle"/>
      <w:lvlText w:val="%1"/>
      <w:lvlJc w:val="left"/>
      <w:pPr>
        <w:ind w:left="2263" w:hanging="420"/>
      </w:pPr>
      <w:rPr>
        <w:rFonts w:asciiTheme="majorEastAsia" w:eastAsiaTheme="majorEastAsia" w:hAnsiTheme="majorEastAsia"/>
        <w:b/>
        <w:bCs/>
        <w:sz w:val="24"/>
        <w:szCs w:val="24"/>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627D17A3"/>
    <w:multiLevelType w:val="hybridMultilevel"/>
    <w:tmpl w:val="F768DDAA"/>
    <w:lvl w:ilvl="0" w:tplc="FFFFFFFF">
      <w:start w:val="1"/>
      <w:numFmt w:val="decimalEnclosedCircle"/>
      <w:lvlText w:val="%1"/>
      <w:lvlJc w:val="left"/>
      <w:pPr>
        <w:ind w:left="922" w:hanging="440"/>
      </w:p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1" w15:restartNumberingAfterBreak="0">
    <w:nsid w:val="65C219D4"/>
    <w:multiLevelType w:val="hybridMultilevel"/>
    <w:tmpl w:val="11B0C97A"/>
    <w:lvl w:ilvl="0" w:tplc="FFFFFFFF">
      <w:start w:val="1"/>
      <w:numFmt w:val="decimalEnclosedCircle"/>
      <w:lvlText w:val="%1"/>
      <w:lvlJc w:val="left"/>
      <w:pPr>
        <w:ind w:left="630" w:hanging="420"/>
      </w:pPr>
      <w:rPr>
        <w:b/>
        <w:bCs/>
      </w:rPr>
    </w:lvl>
    <w:lvl w:ilvl="1" w:tplc="FFFFFFFF">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66EB13C3"/>
    <w:multiLevelType w:val="hybridMultilevel"/>
    <w:tmpl w:val="C6E4C470"/>
    <w:lvl w:ilvl="0" w:tplc="3ADA4C1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6F8164A"/>
    <w:multiLevelType w:val="hybridMultilevel"/>
    <w:tmpl w:val="7B88A504"/>
    <w:lvl w:ilvl="0" w:tplc="04090011">
      <w:start w:val="1"/>
      <w:numFmt w:val="decimalEnclosedCircle"/>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4" w15:restartNumberingAfterBreak="0">
    <w:nsid w:val="6D2B5426"/>
    <w:multiLevelType w:val="hybridMultilevel"/>
    <w:tmpl w:val="DFFE9B70"/>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D3559F3"/>
    <w:multiLevelType w:val="hybridMultilevel"/>
    <w:tmpl w:val="1CBCC0E4"/>
    <w:lvl w:ilvl="0" w:tplc="04090011">
      <w:start w:val="1"/>
      <w:numFmt w:val="decimalEnclosedCircle"/>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6F5D111B"/>
    <w:multiLevelType w:val="hybridMultilevel"/>
    <w:tmpl w:val="91D890C6"/>
    <w:lvl w:ilvl="0" w:tplc="3ADA4C14">
      <w:start w:val="1"/>
      <w:numFmt w:val="decimalEnclosedCircle"/>
      <w:lvlText w:val="%1"/>
      <w:lvlJc w:val="left"/>
      <w:pPr>
        <w:ind w:left="2424" w:hanging="440"/>
      </w:pPr>
      <w:rPr>
        <w:rFonts w:hint="eastAsia"/>
        <w:b/>
        <w:bCs w:val="0"/>
        <w:sz w:val="24"/>
        <w:szCs w:val="24"/>
      </w:r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17" w15:restartNumberingAfterBreak="0">
    <w:nsid w:val="7AE1591B"/>
    <w:multiLevelType w:val="hybridMultilevel"/>
    <w:tmpl w:val="4008CDEA"/>
    <w:lvl w:ilvl="0" w:tplc="FFFFFFFF">
      <w:start w:val="1"/>
      <w:numFmt w:val="decimalEnclosedCircle"/>
      <w:lvlText w:val="%1"/>
      <w:lvlJc w:val="left"/>
      <w:pPr>
        <w:ind w:left="1315" w:hanging="440"/>
      </w:pPr>
    </w:lvl>
    <w:lvl w:ilvl="1" w:tplc="04090017" w:tentative="1">
      <w:start w:val="1"/>
      <w:numFmt w:val="aiueoFullWidth"/>
      <w:lvlText w:val="(%2)"/>
      <w:lvlJc w:val="left"/>
      <w:pPr>
        <w:ind w:left="1755" w:hanging="440"/>
      </w:pPr>
    </w:lvl>
    <w:lvl w:ilvl="2" w:tplc="04090011" w:tentative="1">
      <w:start w:val="1"/>
      <w:numFmt w:val="decimalEnclosedCircle"/>
      <w:lvlText w:val="%3"/>
      <w:lvlJc w:val="left"/>
      <w:pPr>
        <w:ind w:left="2195" w:hanging="440"/>
      </w:pPr>
    </w:lvl>
    <w:lvl w:ilvl="3" w:tplc="0409000F" w:tentative="1">
      <w:start w:val="1"/>
      <w:numFmt w:val="decimal"/>
      <w:lvlText w:val="%4."/>
      <w:lvlJc w:val="left"/>
      <w:pPr>
        <w:ind w:left="2635" w:hanging="440"/>
      </w:pPr>
    </w:lvl>
    <w:lvl w:ilvl="4" w:tplc="04090017" w:tentative="1">
      <w:start w:val="1"/>
      <w:numFmt w:val="aiueoFullWidth"/>
      <w:lvlText w:val="(%5)"/>
      <w:lvlJc w:val="left"/>
      <w:pPr>
        <w:ind w:left="3075" w:hanging="440"/>
      </w:pPr>
    </w:lvl>
    <w:lvl w:ilvl="5" w:tplc="04090011" w:tentative="1">
      <w:start w:val="1"/>
      <w:numFmt w:val="decimalEnclosedCircle"/>
      <w:lvlText w:val="%6"/>
      <w:lvlJc w:val="left"/>
      <w:pPr>
        <w:ind w:left="3515" w:hanging="440"/>
      </w:pPr>
    </w:lvl>
    <w:lvl w:ilvl="6" w:tplc="0409000F" w:tentative="1">
      <w:start w:val="1"/>
      <w:numFmt w:val="decimal"/>
      <w:lvlText w:val="%7."/>
      <w:lvlJc w:val="left"/>
      <w:pPr>
        <w:ind w:left="3955" w:hanging="440"/>
      </w:pPr>
    </w:lvl>
    <w:lvl w:ilvl="7" w:tplc="04090017" w:tentative="1">
      <w:start w:val="1"/>
      <w:numFmt w:val="aiueoFullWidth"/>
      <w:lvlText w:val="(%8)"/>
      <w:lvlJc w:val="left"/>
      <w:pPr>
        <w:ind w:left="4395" w:hanging="440"/>
      </w:pPr>
    </w:lvl>
    <w:lvl w:ilvl="8" w:tplc="04090011" w:tentative="1">
      <w:start w:val="1"/>
      <w:numFmt w:val="decimalEnclosedCircle"/>
      <w:lvlText w:val="%9"/>
      <w:lvlJc w:val="left"/>
      <w:pPr>
        <w:ind w:left="4835" w:hanging="440"/>
      </w:pPr>
    </w:lvl>
  </w:abstractNum>
  <w:abstractNum w:abstractNumId="18" w15:restartNumberingAfterBreak="0">
    <w:nsid w:val="7D3C3EE3"/>
    <w:multiLevelType w:val="hybridMultilevel"/>
    <w:tmpl w:val="DC96FD58"/>
    <w:lvl w:ilvl="0" w:tplc="FFFFFFFF">
      <w:start w:val="1"/>
      <w:numFmt w:val="decimalEnclosedCircle"/>
      <w:lvlText w:val="%1"/>
      <w:lvlJc w:val="left"/>
      <w:pPr>
        <w:ind w:left="2283" w:hanging="440"/>
      </w:pPr>
      <w:rPr>
        <w:rFonts w:hint="eastAsia"/>
        <w:w w:val="100"/>
        <w:sz w:val="24"/>
        <w:szCs w:val="24"/>
      </w:rPr>
    </w:lvl>
    <w:lvl w:ilvl="1" w:tplc="FFFFFFFF" w:tentative="1">
      <w:start w:val="1"/>
      <w:numFmt w:val="aiueoFullWidth"/>
      <w:lvlText w:val="(%2)"/>
      <w:lvlJc w:val="left"/>
      <w:pPr>
        <w:ind w:left="2518" w:hanging="440"/>
      </w:pPr>
    </w:lvl>
    <w:lvl w:ilvl="2" w:tplc="FFFFFFFF" w:tentative="1">
      <w:start w:val="1"/>
      <w:numFmt w:val="decimalEnclosedCircle"/>
      <w:lvlText w:val="%3"/>
      <w:lvlJc w:val="left"/>
      <w:pPr>
        <w:ind w:left="2958" w:hanging="440"/>
      </w:pPr>
    </w:lvl>
    <w:lvl w:ilvl="3" w:tplc="FFFFFFFF" w:tentative="1">
      <w:start w:val="1"/>
      <w:numFmt w:val="decimal"/>
      <w:lvlText w:val="%4."/>
      <w:lvlJc w:val="left"/>
      <w:pPr>
        <w:ind w:left="3398" w:hanging="440"/>
      </w:pPr>
    </w:lvl>
    <w:lvl w:ilvl="4" w:tplc="FFFFFFFF" w:tentative="1">
      <w:start w:val="1"/>
      <w:numFmt w:val="aiueoFullWidth"/>
      <w:lvlText w:val="(%5)"/>
      <w:lvlJc w:val="left"/>
      <w:pPr>
        <w:ind w:left="3838" w:hanging="440"/>
      </w:pPr>
    </w:lvl>
    <w:lvl w:ilvl="5" w:tplc="FFFFFFFF" w:tentative="1">
      <w:start w:val="1"/>
      <w:numFmt w:val="decimalEnclosedCircle"/>
      <w:lvlText w:val="%6"/>
      <w:lvlJc w:val="left"/>
      <w:pPr>
        <w:ind w:left="4278" w:hanging="440"/>
      </w:pPr>
    </w:lvl>
    <w:lvl w:ilvl="6" w:tplc="FFFFFFFF" w:tentative="1">
      <w:start w:val="1"/>
      <w:numFmt w:val="decimal"/>
      <w:lvlText w:val="%7."/>
      <w:lvlJc w:val="left"/>
      <w:pPr>
        <w:ind w:left="4718" w:hanging="440"/>
      </w:pPr>
    </w:lvl>
    <w:lvl w:ilvl="7" w:tplc="FFFFFFFF" w:tentative="1">
      <w:start w:val="1"/>
      <w:numFmt w:val="aiueoFullWidth"/>
      <w:lvlText w:val="(%8)"/>
      <w:lvlJc w:val="left"/>
      <w:pPr>
        <w:ind w:left="5158" w:hanging="440"/>
      </w:pPr>
    </w:lvl>
    <w:lvl w:ilvl="8" w:tplc="FFFFFFFF" w:tentative="1">
      <w:start w:val="1"/>
      <w:numFmt w:val="decimalEnclosedCircle"/>
      <w:lvlText w:val="%9"/>
      <w:lvlJc w:val="left"/>
      <w:pPr>
        <w:ind w:left="5598" w:hanging="440"/>
      </w:pPr>
    </w:lvl>
  </w:abstractNum>
  <w:num w:numId="1" w16cid:durableId="1989477726">
    <w:abstractNumId w:val="4"/>
  </w:num>
  <w:num w:numId="2" w16cid:durableId="100033044">
    <w:abstractNumId w:val="13"/>
  </w:num>
  <w:num w:numId="3" w16cid:durableId="783110381">
    <w:abstractNumId w:val="15"/>
  </w:num>
  <w:num w:numId="4" w16cid:durableId="284696221">
    <w:abstractNumId w:val="2"/>
  </w:num>
  <w:num w:numId="5" w16cid:durableId="1050685495">
    <w:abstractNumId w:val="11"/>
  </w:num>
  <w:num w:numId="6" w16cid:durableId="971253630">
    <w:abstractNumId w:val="7"/>
  </w:num>
  <w:num w:numId="7" w16cid:durableId="1044018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522381">
    <w:abstractNumId w:val="1"/>
  </w:num>
  <w:num w:numId="9" w16cid:durableId="689188942">
    <w:abstractNumId w:val="10"/>
  </w:num>
  <w:num w:numId="10" w16cid:durableId="107285343">
    <w:abstractNumId w:val="14"/>
  </w:num>
  <w:num w:numId="11" w16cid:durableId="1094935741">
    <w:abstractNumId w:val="17"/>
  </w:num>
  <w:num w:numId="12" w16cid:durableId="1463188649">
    <w:abstractNumId w:val="9"/>
  </w:num>
  <w:num w:numId="13" w16cid:durableId="509174012">
    <w:abstractNumId w:val="0"/>
  </w:num>
  <w:num w:numId="14" w16cid:durableId="780492204">
    <w:abstractNumId w:val="6"/>
  </w:num>
  <w:num w:numId="15" w16cid:durableId="1322537194">
    <w:abstractNumId w:val="12"/>
  </w:num>
  <w:num w:numId="16" w16cid:durableId="1986625046">
    <w:abstractNumId w:val="8"/>
  </w:num>
  <w:num w:numId="17" w16cid:durableId="3511047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121240">
    <w:abstractNumId w:val="5"/>
  </w:num>
  <w:num w:numId="19" w16cid:durableId="314114176">
    <w:abstractNumId w:val="16"/>
  </w:num>
  <w:num w:numId="20" w16cid:durableId="1354302436">
    <w:abstractNumId w:val="3"/>
  </w:num>
  <w:num w:numId="21" w16cid:durableId="1135101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16B"/>
    <w:rsid w:val="00005665"/>
    <w:rsid w:val="00012693"/>
    <w:rsid w:val="000153B1"/>
    <w:rsid w:val="00017ADE"/>
    <w:rsid w:val="000271B2"/>
    <w:rsid w:val="00032C8D"/>
    <w:rsid w:val="00033112"/>
    <w:rsid w:val="0003579D"/>
    <w:rsid w:val="00036EE3"/>
    <w:rsid w:val="00037B6B"/>
    <w:rsid w:val="00041969"/>
    <w:rsid w:val="00042BAA"/>
    <w:rsid w:val="00047DA2"/>
    <w:rsid w:val="00047F60"/>
    <w:rsid w:val="00050261"/>
    <w:rsid w:val="0005516A"/>
    <w:rsid w:val="00055AEA"/>
    <w:rsid w:val="00056FCF"/>
    <w:rsid w:val="00060193"/>
    <w:rsid w:val="000620CE"/>
    <w:rsid w:val="00070BA1"/>
    <w:rsid w:val="000736A2"/>
    <w:rsid w:val="00076029"/>
    <w:rsid w:val="000766A0"/>
    <w:rsid w:val="00076AF2"/>
    <w:rsid w:val="00080BFF"/>
    <w:rsid w:val="00082DA3"/>
    <w:rsid w:val="00085C78"/>
    <w:rsid w:val="00086191"/>
    <w:rsid w:val="000865D2"/>
    <w:rsid w:val="00087805"/>
    <w:rsid w:val="00087B61"/>
    <w:rsid w:val="0009049E"/>
    <w:rsid w:val="000923CC"/>
    <w:rsid w:val="000941E9"/>
    <w:rsid w:val="00095028"/>
    <w:rsid w:val="00095A6F"/>
    <w:rsid w:val="00097BF1"/>
    <w:rsid w:val="000A524D"/>
    <w:rsid w:val="000B3C2A"/>
    <w:rsid w:val="000B4DB6"/>
    <w:rsid w:val="000B4E2E"/>
    <w:rsid w:val="000B6374"/>
    <w:rsid w:val="000B7E6F"/>
    <w:rsid w:val="000C1E17"/>
    <w:rsid w:val="000C32E5"/>
    <w:rsid w:val="000C6963"/>
    <w:rsid w:val="000D2A46"/>
    <w:rsid w:val="000D2B13"/>
    <w:rsid w:val="000D715C"/>
    <w:rsid w:val="000E1A08"/>
    <w:rsid w:val="000E1E0F"/>
    <w:rsid w:val="000E6065"/>
    <w:rsid w:val="000F410F"/>
    <w:rsid w:val="000F795A"/>
    <w:rsid w:val="0011320F"/>
    <w:rsid w:val="00114F38"/>
    <w:rsid w:val="00116BD7"/>
    <w:rsid w:val="00117967"/>
    <w:rsid w:val="00120ABF"/>
    <w:rsid w:val="00126599"/>
    <w:rsid w:val="001329C3"/>
    <w:rsid w:val="001343B3"/>
    <w:rsid w:val="00136CB7"/>
    <w:rsid w:val="001451CC"/>
    <w:rsid w:val="00147985"/>
    <w:rsid w:val="00147AE1"/>
    <w:rsid w:val="00150D30"/>
    <w:rsid w:val="001510A5"/>
    <w:rsid w:val="00151CAE"/>
    <w:rsid w:val="00157604"/>
    <w:rsid w:val="0016455E"/>
    <w:rsid w:val="001654B3"/>
    <w:rsid w:val="00166237"/>
    <w:rsid w:val="00166E57"/>
    <w:rsid w:val="00170646"/>
    <w:rsid w:val="00180E2B"/>
    <w:rsid w:val="00181867"/>
    <w:rsid w:val="00183786"/>
    <w:rsid w:val="00185231"/>
    <w:rsid w:val="00193A76"/>
    <w:rsid w:val="00194D63"/>
    <w:rsid w:val="001A7869"/>
    <w:rsid w:val="001B21F1"/>
    <w:rsid w:val="001B57E4"/>
    <w:rsid w:val="001B6DBD"/>
    <w:rsid w:val="001D05C1"/>
    <w:rsid w:val="001D2064"/>
    <w:rsid w:val="001D255D"/>
    <w:rsid w:val="001D2E35"/>
    <w:rsid w:val="001E33F0"/>
    <w:rsid w:val="001E4275"/>
    <w:rsid w:val="001E4EC9"/>
    <w:rsid w:val="001F30A9"/>
    <w:rsid w:val="001F45AE"/>
    <w:rsid w:val="00204301"/>
    <w:rsid w:val="00207373"/>
    <w:rsid w:val="00210BFB"/>
    <w:rsid w:val="00211C03"/>
    <w:rsid w:val="00212958"/>
    <w:rsid w:val="0021628D"/>
    <w:rsid w:val="00222C83"/>
    <w:rsid w:val="00231337"/>
    <w:rsid w:val="00232014"/>
    <w:rsid w:val="00234ED5"/>
    <w:rsid w:val="0023561F"/>
    <w:rsid w:val="00235E28"/>
    <w:rsid w:val="0024195B"/>
    <w:rsid w:val="00242FC8"/>
    <w:rsid w:val="00251F9C"/>
    <w:rsid w:val="0025207A"/>
    <w:rsid w:val="002528B8"/>
    <w:rsid w:val="00256838"/>
    <w:rsid w:val="00257DFF"/>
    <w:rsid w:val="00261BC8"/>
    <w:rsid w:val="00262AF6"/>
    <w:rsid w:val="002722EB"/>
    <w:rsid w:val="0027416E"/>
    <w:rsid w:val="00280164"/>
    <w:rsid w:val="002822C3"/>
    <w:rsid w:val="00282495"/>
    <w:rsid w:val="00285AB7"/>
    <w:rsid w:val="00291CD7"/>
    <w:rsid w:val="00292BA3"/>
    <w:rsid w:val="00296878"/>
    <w:rsid w:val="002976A8"/>
    <w:rsid w:val="002A1031"/>
    <w:rsid w:val="002A262D"/>
    <w:rsid w:val="002A70E3"/>
    <w:rsid w:val="002B2D8F"/>
    <w:rsid w:val="002B73EF"/>
    <w:rsid w:val="002B7FF7"/>
    <w:rsid w:val="002C7414"/>
    <w:rsid w:val="002C74EA"/>
    <w:rsid w:val="002C7D2A"/>
    <w:rsid w:val="002D0073"/>
    <w:rsid w:val="002D0903"/>
    <w:rsid w:val="002D10C2"/>
    <w:rsid w:val="002D7747"/>
    <w:rsid w:val="002E4AB3"/>
    <w:rsid w:val="002E6F20"/>
    <w:rsid w:val="002E7465"/>
    <w:rsid w:val="002E7BF8"/>
    <w:rsid w:val="002F003D"/>
    <w:rsid w:val="002F2EA1"/>
    <w:rsid w:val="003009BB"/>
    <w:rsid w:val="00306068"/>
    <w:rsid w:val="0030685E"/>
    <w:rsid w:val="00307F60"/>
    <w:rsid w:val="00311506"/>
    <w:rsid w:val="0032036B"/>
    <w:rsid w:val="00324848"/>
    <w:rsid w:val="00326F5F"/>
    <w:rsid w:val="0033047F"/>
    <w:rsid w:val="00331016"/>
    <w:rsid w:val="00336E30"/>
    <w:rsid w:val="00340976"/>
    <w:rsid w:val="0034219B"/>
    <w:rsid w:val="003422FB"/>
    <w:rsid w:val="00342E2C"/>
    <w:rsid w:val="00350E19"/>
    <w:rsid w:val="00356151"/>
    <w:rsid w:val="0036298E"/>
    <w:rsid w:val="00373E89"/>
    <w:rsid w:val="00376770"/>
    <w:rsid w:val="003824E9"/>
    <w:rsid w:val="00382CD3"/>
    <w:rsid w:val="00391968"/>
    <w:rsid w:val="00392665"/>
    <w:rsid w:val="00393046"/>
    <w:rsid w:val="003933C1"/>
    <w:rsid w:val="00393D85"/>
    <w:rsid w:val="003949A2"/>
    <w:rsid w:val="003955E2"/>
    <w:rsid w:val="003A1851"/>
    <w:rsid w:val="003A63BD"/>
    <w:rsid w:val="003B0C14"/>
    <w:rsid w:val="003B1568"/>
    <w:rsid w:val="003C0CA2"/>
    <w:rsid w:val="003C2294"/>
    <w:rsid w:val="003C4ABE"/>
    <w:rsid w:val="003C65F2"/>
    <w:rsid w:val="003D3F5D"/>
    <w:rsid w:val="003D4799"/>
    <w:rsid w:val="003D6001"/>
    <w:rsid w:val="003E3184"/>
    <w:rsid w:val="003E3677"/>
    <w:rsid w:val="003F020B"/>
    <w:rsid w:val="003F300B"/>
    <w:rsid w:val="003F46F4"/>
    <w:rsid w:val="00406C72"/>
    <w:rsid w:val="00414E3E"/>
    <w:rsid w:val="004229F7"/>
    <w:rsid w:val="00425169"/>
    <w:rsid w:val="00427B75"/>
    <w:rsid w:val="00427EC0"/>
    <w:rsid w:val="00432DC0"/>
    <w:rsid w:val="00434659"/>
    <w:rsid w:val="004359F1"/>
    <w:rsid w:val="00437225"/>
    <w:rsid w:val="00440973"/>
    <w:rsid w:val="00444622"/>
    <w:rsid w:val="00445405"/>
    <w:rsid w:val="0044725A"/>
    <w:rsid w:val="004509D2"/>
    <w:rsid w:val="0045176A"/>
    <w:rsid w:val="00451CF3"/>
    <w:rsid w:val="00455B09"/>
    <w:rsid w:val="00455F62"/>
    <w:rsid w:val="00460753"/>
    <w:rsid w:val="004614A7"/>
    <w:rsid w:val="0046477A"/>
    <w:rsid w:val="004673C2"/>
    <w:rsid w:val="004708DB"/>
    <w:rsid w:val="004717E7"/>
    <w:rsid w:val="0047261A"/>
    <w:rsid w:val="0048238A"/>
    <w:rsid w:val="00486C00"/>
    <w:rsid w:val="004871EC"/>
    <w:rsid w:val="00493710"/>
    <w:rsid w:val="00494768"/>
    <w:rsid w:val="004965AA"/>
    <w:rsid w:val="004A2E5E"/>
    <w:rsid w:val="004C0481"/>
    <w:rsid w:val="004C2976"/>
    <w:rsid w:val="004C3878"/>
    <w:rsid w:val="004C395B"/>
    <w:rsid w:val="004C608C"/>
    <w:rsid w:val="004D1DF3"/>
    <w:rsid w:val="004D3649"/>
    <w:rsid w:val="004E0134"/>
    <w:rsid w:val="004E212F"/>
    <w:rsid w:val="004E41DF"/>
    <w:rsid w:val="004E4D83"/>
    <w:rsid w:val="004E69A5"/>
    <w:rsid w:val="004F067C"/>
    <w:rsid w:val="004F0BCE"/>
    <w:rsid w:val="004F4D7D"/>
    <w:rsid w:val="004F5398"/>
    <w:rsid w:val="00500573"/>
    <w:rsid w:val="005013AF"/>
    <w:rsid w:val="005019E9"/>
    <w:rsid w:val="00503A3D"/>
    <w:rsid w:val="0051142E"/>
    <w:rsid w:val="00512368"/>
    <w:rsid w:val="00516991"/>
    <w:rsid w:val="00517FA0"/>
    <w:rsid w:val="00526C57"/>
    <w:rsid w:val="005270FE"/>
    <w:rsid w:val="005307FD"/>
    <w:rsid w:val="00531970"/>
    <w:rsid w:val="00532D13"/>
    <w:rsid w:val="00542666"/>
    <w:rsid w:val="005459A7"/>
    <w:rsid w:val="005463CB"/>
    <w:rsid w:val="00554621"/>
    <w:rsid w:val="005653B6"/>
    <w:rsid w:val="00567837"/>
    <w:rsid w:val="00574ED9"/>
    <w:rsid w:val="00576C73"/>
    <w:rsid w:val="005819C0"/>
    <w:rsid w:val="005824BD"/>
    <w:rsid w:val="005909DA"/>
    <w:rsid w:val="00590AF4"/>
    <w:rsid w:val="00590CD5"/>
    <w:rsid w:val="005977B4"/>
    <w:rsid w:val="005A4D2E"/>
    <w:rsid w:val="005A692E"/>
    <w:rsid w:val="005A7002"/>
    <w:rsid w:val="005B499A"/>
    <w:rsid w:val="005B544C"/>
    <w:rsid w:val="005C0503"/>
    <w:rsid w:val="005C0DF4"/>
    <w:rsid w:val="005C7019"/>
    <w:rsid w:val="005C7900"/>
    <w:rsid w:val="005D0DBA"/>
    <w:rsid w:val="005D4EEA"/>
    <w:rsid w:val="005D5542"/>
    <w:rsid w:val="005E0B7D"/>
    <w:rsid w:val="005E52D5"/>
    <w:rsid w:val="005E56B6"/>
    <w:rsid w:val="005F453B"/>
    <w:rsid w:val="006002D4"/>
    <w:rsid w:val="00603A71"/>
    <w:rsid w:val="00603B12"/>
    <w:rsid w:val="006164F6"/>
    <w:rsid w:val="00622E9D"/>
    <w:rsid w:val="00626448"/>
    <w:rsid w:val="0063087C"/>
    <w:rsid w:val="00630F23"/>
    <w:rsid w:val="006310BE"/>
    <w:rsid w:val="00635CDA"/>
    <w:rsid w:val="00642C0D"/>
    <w:rsid w:val="00644137"/>
    <w:rsid w:val="0065534F"/>
    <w:rsid w:val="006557DB"/>
    <w:rsid w:val="0065672C"/>
    <w:rsid w:val="00657BA4"/>
    <w:rsid w:val="0066384E"/>
    <w:rsid w:val="00675625"/>
    <w:rsid w:val="00676A29"/>
    <w:rsid w:val="00680D01"/>
    <w:rsid w:val="00683957"/>
    <w:rsid w:val="006845DA"/>
    <w:rsid w:val="00686506"/>
    <w:rsid w:val="00687005"/>
    <w:rsid w:val="006930D0"/>
    <w:rsid w:val="006961BB"/>
    <w:rsid w:val="006A43B8"/>
    <w:rsid w:val="006A4A20"/>
    <w:rsid w:val="006A5E76"/>
    <w:rsid w:val="006A6562"/>
    <w:rsid w:val="006B7110"/>
    <w:rsid w:val="006C49AB"/>
    <w:rsid w:val="006C617E"/>
    <w:rsid w:val="006C7248"/>
    <w:rsid w:val="006C7AE1"/>
    <w:rsid w:val="006C7C08"/>
    <w:rsid w:val="006D12BE"/>
    <w:rsid w:val="006D2375"/>
    <w:rsid w:val="006D7338"/>
    <w:rsid w:val="006D7AF1"/>
    <w:rsid w:val="006D7DDA"/>
    <w:rsid w:val="006E0C7D"/>
    <w:rsid w:val="006E1D8A"/>
    <w:rsid w:val="006E54E7"/>
    <w:rsid w:val="006F0DCA"/>
    <w:rsid w:val="00701E8C"/>
    <w:rsid w:val="0070352C"/>
    <w:rsid w:val="0071313D"/>
    <w:rsid w:val="0071521D"/>
    <w:rsid w:val="00717BAE"/>
    <w:rsid w:val="00722EFB"/>
    <w:rsid w:val="007232C1"/>
    <w:rsid w:val="00733046"/>
    <w:rsid w:val="00741305"/>
    <w:rsid w:val="00747445"/>
    <w:rsid w:val="007474B4"/>
    <w:rsid w:val="007517C7"/>
    <w:rsid w:val="007605F8"/>
    <w:rsid w:val="007627A9"/>
    <w:rsid w:val="00763E1C"/>
    <w:rsid w:val="007742E6"/>
    <w:rsid w:val="00791AF2"/>
    <w:rsid w:val="0079231C"/>
    <w:rsid w:val="0079298A"/>
    <w:rsid w:val="00792BBC"/>
    <w:rsid w:val="00796A4E"/>
    <w:rsid w:val="007A20F2"/>
    <w:rsid w:val="007A3958"/>
    <w:rsid w:val="007A480D"/>
    <w:rsid w:val="007B4677"/>
    <w:rsid w:val="007B787C"/>
    <w:rsid w:val="007B788E"/>
    <w:rsid w:val="007C3AE4"/>
    <w:rsid w:val="007C40FD"/>
    <w:rsid w:val="007C65A2"/>
    <w:rsid w:val="007C69F5"/>
    <w:rsid w:val="007C70A0"/>
    <w:rsid w:val="007C7793"/>
    <w:rsid w:val="007D0BEA"/>
    <w:rsid w:val="007D6661"/>
    <w:rsid w:val="007D78C7"/>
    <w:rsid w:val="007E62EC"/>
    <w:rsid w:val="007F1679"/>
    <w:rsid w:val="007F6F90"/>
    <w:rsid w:val="007F7B92"/>
    <w:rsid w:val="00802171"/>
    <w:rsid w:val="00811237"/>
    <w:rsid w:val="008112C8"/>
    <w:rsid w:val="0081134C"/>
    <w:rsid w:val="008119FE"/>
    <w:rsid w:val="00813864"/>
    <w:rsid w:val="00817170"/>
    <w:rsid w:val="00820FF6"/>
    <w:rsid w:val="008240E6"/>
    <w:rsid w:val="00825AB5"/>
    <w:rsid w:val="008261C3"/>
    <w:rsid w:val="0083072F"/>
    <w:rsid w:val="008318A0"/>
    <w:rsid w:val="00832A93"/>
    <w:rsid w:val="00835564"/>
    <w:rsid w:val="00840C0E"/>
    <w:rsid w:val="008426C6"/>
    <w:rsid w:val="00842D1B"/>
    <w:rsid w:val="0085474F"/>
    <w:rsid w:val="00854867"/>
    <w:rsid w:val="00856A41"/>
    <w:rsid w:val="00861831"/>
    <w:rsid w:val="00867424"/>
    <w:rsid w:val="00867673"/>
    <w:rsid w:val="0087042A"/>
    <w:rsid w:val="00875F62"/>
    <w:rsid w:val="00886505"/>
    <w:rsid w:val="00886A72"/>
    <w:rsid w:val="00887F40"/>
    <w:rsid w:val="0089325F"/>
    <w:rsid w:val="00895742"/>
    <w:rsid w:val="008A2DB4"/>
    <w:rsid w:val="008A68DB"/>
    <w:rsid w:val="008B3801"/>
    <w:rsid w:val="008C029A"/>
    <w:rsid w:val="008C5823"/>
    <w:rsid w:val="008D0A5B"/>
    <w:rsid w:val="008D0E10"/>
    <w:rsid w:val="008D18B5"/>
    <w:rsid w:val="008D5A6C"/>
    <w:rsid w:val="008E2653"/>
    <w:rsid w:val="008E2C1A"/>
    <w:rsid w:val="008E4373"/>
    <w:rsid w:val="008E440F"/>
    <w:rsid w:val="008F14B7"/>
    <w:rsid w:val="00900C61"/>
    <w:rsid w:val="00903554"/>
    <w:rsid w:val="00904B29"/>
    <w:rsid w:val="00910336"/>
    <w:rsid w:val="00910A1B"/>
    <w:rsid w:val="00912F86"/>
    <w:rsid w:val="00913CCF"/>
    <w:rsid w:val="00914929"/>
    <w:rsid w:val="00914C75"/>
    <w:rsid w:val="00915E6D"/>
    <w:rsid w:val="00916B2C"/>
    <w:rsid w:val="00920516"/>
    <w:rsid w:val="009269AE"/>
    <w:rsid w:val="00931EEB"/>
    <w:rsid w:val="009360A9"/>
    <w:rsid w:val="0093769C"/>
    <w:rsid w:val="00940B1E"/>
    <w:rsid w:val="00941BCC"/>
    <w:rsid w:val="00942536"/>
    <w:rsid w:val="00942B53"/>
    <w:rsid w:val="00944038"/>
    <w:rsid w:val="00945B7C"/>
    <w:rsid w:val="0095038F"/>
    <w:rsid w:val="00950405"/>
    <w:rsid w:val="00951898"/>
    <w:rsid w:val="00951A8E"/>
    <w:rsid w:val="00954CE6"/>
    <w:rsid w:val="00955FD2"/>
    <w:rsid w:val="0096426E"/>
    <w:rsid w:val="009643DC"/>
    <w:rsid w:val="00965390"/>
    <w:rsid w:val="00971AD1"/>
    <w:rsid w:val="00973131"/>
    <w:rsid w:val="00974CC9"/>
    <w:rsid w:val="0097708D"/>
    <w:rsid w:val="00981561"/>
    <w:rsid w:val="009823AC"/>
    <w:rsid w:val="00983E2B"/>
    <w:rsid w:val="00985FAF"/>
    <w:rsid w:val="00986B77"/>
    <w:rsid w:val="009871EE"/>
    <w:rsid w:val="00987832"/>
    <w:rsid w:val="009917D8"/>
    <w:rsid w:val="00997EDC"/>
    <w:rsid w:val="009B036B"/>
    <w:rsid w:val="009B31DD"/>
    <w:rsid w:val="009B5C4D"/>
    <w:rsid w:val="009C4E67"/>
    <w:rsid w:val="009C7097"/>
    <w:rsid w:val="009D14FF"/>
    <w:rsid w:val="009D3A6C"/>
    <w:rsid w:val="009D4608"/>
    <w:rsid w:val="009D48E2"/>
    <w:rsid w:val="009D7AEF"/>
    <w:rsid w:val="009D7C62"/>
    <w:rsid w:val="009E1AC8"/>
    <w:rsid w:val="009E4B07"/>
    <w:rsid w:val="009F33F9"/>
    <w:rsid w:val="009F5E6F"/>
    <w:rsid w:val="009F6CC4"/>
    <w:rsid w:val="00A06765"/>
    <w:rsid w:val="00A105A7"/>
    <w:rsid w:val="00A11C52"/>
    <w:rsid w:val="00A127BD"/>
    <w:rsid w:val="00A13DE1"/>
    <w:rsid w:val="00A25097"/>
    <w:rsid w:val="00A33630"/>
    <w:rsid w:val="00A344C5"/>
    <w:rsid w:val="00A51AB3"/>
    <w:rsid w:val="00A52343"/>
    <w:rsid w:val="00A5471A"/>
    <w:rsid w:val="00A54AAC"/>
    <w:rsid w:val="00A563E1"/>
    <w:rsid w:val="00A56BCE"/>
    <w:rsid w:val="00A62517"/>
    <w:rsid w:val="00A626ED"/>
    <w:rsid w:val="00A63B4C"/>
    <w:rsid w:val="00A640B4"/>
    <w:rsid w:val="00A65B93"/>
    <w:rsid w:val="00A73F17"/>
    <w:rsid w:val="00A83A87"/>
    <w:rsid w:val="00A84D91"/>
    <w:rsid w:val="00A92AB2"/>
    <w:rsid w:val="00A97DFF"/>
    <w:rsid w:val="00AA2E5E"/>
    <w:rsid w:val="00AA650E"/>
    <w:rsid w:val="00AA70C7"/>
    <w:rsid w:val="00AA7A4A"/>
    <w:rsid w:val="00AB2912"/>
    <w:rsid w:val="00AB3473"/>
    <w:rsid w:val="00AB5A58"/>
    <w:rsid w:val="00AB7A63"/>
    <w:rsid w:val="00AC7B36"/>
    <w:rsid w:val="00AD2280"/>
    <w:rsid w:val="00AE3371"/>
    <w:rsid w:val="00AE7E29"/>
    <w:rsid w:val="00AE7EC3"/>
    <w:rsid w:val="00AF27CB"/>
    <w:rsid w:val="00AF5F50"/>
    <w:rsid w:val="00B009FA"/>
    <w:rsid w:val="00B070BD"/>
    <w:rsid w:val="00B106A0"/>
    <w:rsid w:val="00B1167E"/>
    <w:rsid w:val="00B125C8"/>
    <w:rsid w:val="00B148CA"/>
    <w:rsid w:val="00B16B68"/>
    <w:rsid w:val="00B1746F"/>
    <w:rsid w:val="00B17ACD"/>
    <w:rsid w:val="00B23490"/>
    <w:rsid w:val="00B27C97"/>
    <w:rsid w:val="00B35769"/>
    <w:rsid w:val="00B36148"/>
    <w:rsid w:val="00B36354"/>
    <w:rsid w:val="00B36EF8"/>
    <w:rsid w:val="00B379ED"/>
    <w:rsid w:val="00B42097"/>
    <w:rsid w:val="00B421A2"/>
    <w:rsid w:val="00B500D3"/>
    <w:rsid w:val="00B61D74"/>
    <w:rsid w:val="00B65F4A"/>
    <w:rsid w:val="00B66CC3"/>
    <w:rsid w:val="00B7055C"/>
    <w:rsid w:val="00B7066C"/>
    <w:rsid w:val="00B72A1E"/>
    <w:rsid w:val="00B739AA"/>
    <w:rsid w:val="00B806EF"/>
    <w:rsid w:val="00B81803"/>
    <w:rsid w:val="00B8316B"/>
    <w:rsid w:val="00B83AEF"/>
    <w:rsid w:val="00B83B18"/>
    <w:rsid w:val="00B87F16"/>
    <w:rsid w:val="00B92983"/>
    <w:rsid w:val="00B92BD7"/>
    <w:rsid w:val="00B9425E"/>
    <w:rsid w:val="00B949EE"/>
    <w:rsid w:val="00B978A1"/>
    <w:rsid w:val="00BA38D2"/>
    <w:rsid w:val="00BB66BC"/>
    <w:rsid w:val="00BB7432"/>
    <w:rsid w:val="00BC6B4F"/>
    <w:rsid w:val="00BD0B72"/>
    <w:rsid w:val="00BD391D"/>
    <w:rsid w:val="00BD5AE6"/>
    <w:rsid w:val="00BD6B22"/>
    <w:rsid w:val="00BE0942"/>
    <w:rsid w:val="00BE5F8C"/>
    <w:rsid w:val="00BE6907"/>
    <w:rsid w:val="00BF17ED"/>
    <w:rsid w:val="00BF3D78"/>
    <w:rsid w:val="00C00721"/>
    <w:rsid w:val="00C01235"/>
    <w:rsid w:val="00C04CEF"/>
    <w:rsid w:val="00C124FB"/>
    <w:rsid w:val="00C14957"/>
    <w:rsid w:val="00C208A3"/>
    <w:rsid w:val="00C21B49"/>
    <w:rsid w:val="00C241D4"/>
    <w:rsid w:val="00C24931"/>
    <w:rsid w:val="00C26364"/>
    <w:rsid w:val="00C314C9"/>
    <w:rsid w:val="00C31B03"/>
    <w:rsid w:val="00C31E15"/>
    <w:rsid w:val="00C368F1"/>
    <w:rsid w:val="00C40347"/>
    <w:rsid w:val="00C40901"/>
    <w:rsid w:val="00C43404"/>
    <w:rsid w:val="00C54294"/>
    <w:rsid w:val="00C552A1"/>
    <w:rsid w:val="00C61917"/>
    <w:rsid w:val="00C62575"/>
    <w:rsid w:val="00C65ACF"/>
    <w:rsid w:val="00C65F89"/>
    <w:rsid w:val="00C67BD1"/>
    <w:rsid w:val="00C7646D"/>
    <w:rsid w:val="00C76DAC"/>
    <w:rsid w:val="00C77582"/>
    <w:rsid w:val="00C92F03"/>
    <w:rsid w:val="00C93FA3"/>
    <w:rsid w:val="00C956B6"/>
    <w:rsid w:val="00C9771C"/>
    <w:rsid w:val="00CA1A74"/>
    <w:rsid w:val="00CA4802"/>
    <w:rsid w:val="00CA61C2"/>
    <w:rsid w:val="00CB57A2"/>
    <w:rsid w:val="00CC016A"/>
    <w:rsid w:val="00CD2725"/>
    <w:rsid w:val="00CD4776"/>
    <w:rsid w:val="00CD58B4"/>
    <w:rsid w:val="00CD67B3"/>
    <w:rsid w:val="00CE05EA"/>
    <w:rsid w:val="00CE24D2"/>
    <w:rsid w:val="00CE5287"/>
    <w:rsid w:val="00CF3017"/>
    <w:rsid w:val="00D00485"/>
    <w:rsid w:val="00D00A53"/>
    <w:rsid w:val="00D02AF1"/>
    <w:rsid w:val="00D11AC8"/>
    <w:rsid w:val="00D12889"/>
    <w:rsid w:val="00D139C2"/>
    <w:rsid w:val="00D1597B"/>
    <w:rsid w:val="00D15BC3"/>
    <w:rsid w:val="00D3146B"/>
    <w:rsid w:val="00D36353"/>
    <w:rsid w:val="00D4244C"/>
    <w:rsid w:val="00D427EB"/>
    <w:rsid w:val="00D467AC"/>
    <w:rsid w:val="00D53173"/>
    <w:rsid w:val="00D55A68"/>
    <w:rsid w:val="00D646E9"/>
    <w:rsid w:val="00D6492E"/>
    <w:rsid w:val="00D65862"/>
    <w:rsid w:val="00D714F8"/>
    <w:rsid w:val="00D7288F"/>
    <w:rsid w:val="00D76036"/>
    <w:rsid w:val="00D815EA"/>
    <w:rsid w:val="00D83228"/>
    <w:rsid w:val="00D83DF8"/>
    <w:rsid w:val="00D8640A"/>
    <w:rsid w:val="00D915AE"/>
    <w:rsid w:val="00D93F7E"/>
    <w:rsid w:val="00D9583B"/>
    <w:rsid w:val="00D962E2"/>
    <w:rsid w:val="00DA01F5"/>
    <w:rsid w:val="00DA352F"/>
    <w:rsid w:val="00DA44CA"/>
    <w:rsid w:val="00DA5A35"/>
    <w:rsid w:val="00DB0CF8"/>
    <w:rsid w:val="00DB6C89"/>
    <w:rsid w:val="00DC59B7"/>
    <w:rsid w:val="00DC5D9B"/>
    <w:rsid w:val="00DC605A"/>
    <w:rsid w:val="00DC6AD3"/>
    <w:rsid w:val="00DE03E3"/>
    <w:rsid w:val="00DE08CA"/>
    <w:rsid w:val="00DE4A44"/>
    <w:rsid w:val="00DF0B46"/>
    <w:rsid w:val="00DF388C"/>
    <w:rsid w:val="00DF3C5B"/>
    <w:rsid w:val="00E0095A"/>
    <w:rsid w:val="00E01DFA"/>
    <w:rsid w:val="00E165BA"/>
    <w:rsid w:val="00E21521"/>
    <w:rsid w:val="00E22BB6"/>
    <w:rsid w:val="00E2319E"/>
    <w:rsid w:val="00E256B1"/>
    <w:rsid w:val="00E25AC7"/>
    <w:rsid w:val="00E275EC"/>
    <w:rsid w:val="00E27809"/>
    <w:rsid w:val="00E33FAB"/>
    <w:rsid w:val="00E35022"/>
    <w:rsid w:val="00E35773"/>
    <w:rsid w:val="00E36E5E"/>
    <w:rsid w:val="00E4140B"/>
    <w:rsid w:val="00E41B3B"/>
    <w:rsid w:val="00E42329"/>
    <w:rsid w:val="00E52FA9"/>
    <w:rsid w:val="00E54820"/>
    <w:rsid w:val="00E54F55"/>
    <w:rsid w:val="00E6191D"/>
    <w:rsid w:val="00E61D03"/>
    <w:rsid w:val="00E66B08"/>
    <w:rsid w:val="00E72437"/>
    <w:rsid w:val="00E72879"/>
    <w:rsid w:val="00E86C77"/>
    <w:rsid w:val="00E909E8"/>
    <w:rsid w:val="00E90E3A"/>
    <w:rsid w:val="00E91A70"/>
    <w:rsid w:val="00E93268"/>
    <w:rsid w:val="00E93A59"/>
    <w:rsid w:val="00E95EDD"/>
    <w:rsid w:val="00EA3645"/>
    <w:rsid w:val="00EA4589"/>
    <w:rsid w:val="00EA5521"/>
    <w:rsid w:val="00EB10D4"/>
    <w:rsid w:val="00EB3891"/>
    <w:rsid w:val="00EB3CFB"/>
    <w:rsid w:val="00EC4BD5"/>
    <w:rsid w:val="00EC4DD9"/>
    <w:rsid w:val="00ED19D0"/>
    <w:rsid w:val="00EE0DA6"/>
    <w:rsid w:val="00EE215D"/>
    <w:rsid w:val="00EE4337"/>
    <w:rsid w:val="00EE4A04"/>
    <w:rsid w:val="00EE4BEE"/>
    <w:rsid w:val="00EE7B44"/>
    <w:rsid w:val="00EF1266"/>
    <w:rsid w:val="00EF5600"/>
    <w:rsid w:val="00F010F9"/>
    <w:rsid w:val="00F03895"/>
    <w:rsid w:val="00F113F7"/>
    <w:rsid w:val="00F131E0"/>
    <w:rsid w:val="00F202F6"/>
    <w:rsid w:val="00F30D55"/>
    <w:rsid w:val="00F41D3C"/>
    <w:rsid w:val="00F46D78"/>
    <w:rsid w:val="00F51CEC"/>
    <w:rsid w:val="00F606E1"/>
    <w:rsid w:val="00F61A87"/>
    <w:rsid w:val="00F634BF"/>
    <w:rsid w:val="00F66C68"/>
    <w:rsid w:val="00F675C4"/>
    <w:rsid w:val="00F7164E"/>
    <w:rsid w:val="00F75567"/>
    <w:rsid w:val="00F76BE1"/>
    <w:rsid w:val="00F81C3E"/>
    <w:rsid w:val="00F85954"/>
    <w:rsid w:val="00F8703B"/>
    <w:rsid w:val="00F870F4"/>
    <w:rsid w:val="00F96605"/>
    <w:rsid w:val="00FA1784"/>
    <w:rsid w:val="00FB3E8A"/>
    <w:rsid w:val="00FB5E94"/>
    <w:rsid w:val="00FB7EC4"/>
    <w:rsid w:val="00FC1746"/>
    <w:rsid w:val="00FC1813"/>
    <w:rsid w:val="00FC4728"/>
    <w:rsid w:val="00FD35F1"/>
    <w:rsid w:val="00FD5F52"/>
    <w:rsid w:val="00FE12FA"/>
    <w:rsid w:val="00FE2F0D"/>
    <w:rsid w:val="00FE3DFA"/>
    <w:rsid w:val="00FE4483"/>
    <w:rsid w:val="00FE5C8A"/>
    <w:rsid w:val="00FF429B"/>
    <w:rsid w:val="00FF4F82"/>
    <w:rsid w:val="00FF6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3BB68"/>
  <w15:docId w15:val="{8F7046EA-4F3A-49CE-ABD5-F0A43C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F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3FA3"/>
    <w:rPr>
      <w:rFonts w:asciiTheme="majorHAnsi" w:eastAsiaTheme="majorEastAsia" w:hAnsiTheme="majorHAnsi" w:cstheme="majorBidi"/>
      <w:sz w:val="18"/>
      <w:szCs w:val="18"/>
    </w:rPr>
  </w:style>
  <w:style w:type="paragraph" w:styleId="a5">
    <w:name w:val="Body Text Indent"/>
    <w:basedOn w:val="a"/>
    <w:link w:val="a6"/>
    <w:semiHidden/>
    <w:rsid w:val="00F8703B"/>
    <w:pPr>
      <w:spacing w:line="60" w:lineRule="auto"/>
      <w:ind w:firstLineChars="100" w:firstLine="240"/>
    </w:pPr>
    <w:rPr>
      <w:rFonts w:ascii="ＭＳ ゴシック" w:eastAsia="ＭＳ ゴシック" w:hAnsi="Century" w:cs="Times New Roman"/>
      <w:sz w:val="24"/>
      <w:szCs w:val="24"/>
    </w:rPr>
  </w:style>
  <w:style w:type="character" w:customStyle="1" w:styleId="a6">
    <w:name w:val="本文インデント (文字)"/>
    <w:basedOn w:val="a0"/>
    <w:link w:val="a5"/>
    <w:semiHidden/>
    <w:rsid w:val="00F8703B"/>
    <w:rPr>
      <w:rFonts w:ascii="ＭＳ ゴシック" w:eastAsia="ＭＳ ゴシック" w:hAnsi="Century" w:cs="Times New Roman"/>
      <w:sz w:val="24"/>
      <w:szCs w:val="24"/>
    </w:rPr>
  </w:style>
  <w:style w:type="paragraph" w:styleId="2">
    <w:name w:val="Body Text 2"/>
    <w:basedOn w:val="a"/>
    <w:link w:val="20"/>
    <w:semiHidden/>
    <w:rsid w:val="00F8703B"/>
    <w:rPr>
      <w:rFonts w:ascii="Century" w:eastAsia="ＭＳ ゴシック" w:hAnsi="Century" w:cs="Times New Roman"/>
      <w:sz w:val="22"/>
      <w:szCs w:val="24"/>
    </w:rPr>
  </w:style>
  <w:style w:type="character" w:customStyle="1" w:styleId="20">
    <w:name w:val="本文 2 (文字)"/>
    <w:basedOn w:val="a0"/>
    <w:link w:val="2"/>
    <w:semiHidden/>
    <w:rsid w:val="00F8703B"/>
    <w:rPr>
      <w:rFonts w:ascii="Century" w:eastAsia="ＭＳ ゴシック" w:hAnsi="Century" w:cs="Times New Roman"/>
      <w:sz w:val="22"/>
      <w:szCs w:val="24"/>
    </w:rPr>
  </w:style>
  <w:style w:type="paragraph" w:styleId="a7">
    <w:name w:val="header"/>
    <w:basedOn w:val="a"/>
    <w:link w:val="a8"/>
    <w:uiPriority w:val="99"/>
    <w:unhideWhenUsed/>
    <w:rsid w:val="00A13DE1"/>
    <w:pPr>
      <w:tabs>
        <w:tab w:val="center" w:pos="4252"/>
        <w:tab w:val="right" w:pos="8504"/>
      </w:tabs>
      <w:snapToGrid w:val="0"/>
    </w:pPr>
  </w:style>
  <w:style w:type="character" w:customStyle="1" w:styleId="a8">
    <w:name w:val="ヘッダー (文字)"/>
    <w:basedOn w:val="a0"/>
    <w:link w:val="a7"/>
    <w:uiPriority w:val="99"/>
    <w:rsid w:val="00A13DE1"/>
  </w:style>
  <w:style w:type="paragraph" w:styleId="a9">
    <w:name w:val="footer"/>
    <w:basedOn w:val="a"/>
    <w:link w:val="aa"/>
    <w:uiPriority w:val="99"/>
    <w:unhideWhenUsed/>
    <w:rsid w:val="00A13DE1"/>
    <w:pPr>
      <w:tabs>
        <w:tab w:val="center" w:pos="4252"/>
        <w:tab w:val="right" w:pos="8504"/>
      </w:tabs>
      <w:snapToGrid w:val="0"/>
    </w:pPr>
  </w:style>
  <w:style w:type="character" w:customStyle="1" w:styleId="aa">
    <w:name w:val="フッター (文字)"/>
    <w:basedOn w:val="a0"/>
    <w:link w:val="a9"/>
    <w:uiPriority w:val="99"/>
    <w:rsid w:val="00A13DE1"/>
  </w:style>
  <w:style w:type="character" w:styleId="ab">
    <w:name w:val="Hyperlink"/>
    <w:basedOn w:val="a0"/>
    <w:uiPriority w:val="99"/>
    <w:unhideWhenUsed/>
    <w:rsid w:val="00603B12"/>
    <w:rPr>
      <w:color w:val="0000FF" w:themeColor="hyperlink"/>
      <w:u w:val="single"/>
    </w:rPr>
  </w:style>
  <w:style w:type="paragraph" w:styleId="21">
    <w:name w:val="Body Text Indent 2"/>
    <w:basedOn w:val="a"/>
    <w:link w:val="22"/>
    <w:uiPriority w:val="99"/>
    <w:semiHidden/>
    <w:unhideWhenUsed/>
    <w:rsid w:val="005909DA"/>
    <w:pPr>
      <w:spacing w:line="480" w:lineRule="auto"/>
      <w:ind w:leftChars="400" w:left="851"/>
    </w:pPr>
  </w:style>
  <w:style w:type="character" w:customStyle="1" w:styleId="22">
    <w:name w:val="本文インデント 2 (文字)"/>
    <w:basedOn w:val="a0"/>
    <w:link w:val="21"/>
    <w:uiPriority w:val="99"/>
    <w:semiHidden/>
    <w:rsid w:val="005909DA"/>
  </w:style>
  <w:style w:type="paragraph" w:styleId="ac">
    <w:name w:val="List Paragraph"/>
    <w:basedOn w:val="a"/>
    <w:uiPriority w:val="34"/>
    <w:qFormat/>
    <w:rsid w:val="002320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958">
      <w:bodyDiv w:val="1"/>
      <w:marLeft w:val="0"/>
      <w:marRight w:val="0"/>
      <w:marTop w:val="0"/>
      <w:marBottom w:val="0"/>
      <w:divBdr>
        <w:top w:val="none" w:sz="0" w:space="0" w:color="auto"/>
        <w:left w:val="none" w:sz="0" w:space="0" w:color="auto"/>
        <w:bottom w:val="none" w:sz="0" w:space="0" w:color="auto"/>
        <w:right w:val="none" w:sz="0" w:space="0" w:color="auto"/>
      </w:divBdr>
    </w:div>
    <w:div w:id="86003329">
      <w:bodyDiv w:val="1"/>
      <w:marLeft w:val="0"/>
      <w:marRight w:val="0"/>
      <w:marTop w:val="0"/>
      <w:marBottom w:val="0"/>
      <w:divBdr>
        <w:top w:val="none" w:sz="0" w:space="0" w:color="auto"/>
        <w:left w:val="none" w:sz="0" w:space="0" w:color="auto"/>
        <w:bottom w:val="none" w:sz="0" w:space="0" w:color="auto"/>
        <w:right w:val="none" w:sz="0" w:space="0" w:color="auto"/>
      </w:divBdr>
    </w:div>
    <w:div w:id="179393563">
      <w:bodyDiv w:val="1"/>
      <w:marLeft w:val="0"/>
      <w:marRight w:val="0"/>
      <w:marTop w:val="0"/>
      <w:marBottom w:val="0"/>
      <w:divBdr>
        <w:top w:val="none" w:sz="0" w:space="0" w:color="auto"/>
        <w:left w:val="none" w:sz="0" w:space="0" w:color="auto"/>
        <w:bottom w:val="none" w:sz="0" w:space="0" w:color="auto"/>
        <w:right w:val="none" w:sz="0" w:space="0" w:color="auto"/>
      </w:divBdr>
    </w:div>
    <w:div w:id="765807096">
      <w:bodyDiv w:val="1"/>
      <w:marLeft w:val="0"/>
      <w:marRight w:val="0"/>
      <w:marTop w:val="0"/>
      <w:marBottom w:val="0"/>
      <w:divBdr>
        <w:top w:val="none" w:sz="0" w:space="0" w:color="auto"/>
        <w:left w:val="none" w:sz="0" w:space="0" w:color="auto"/>
        <w:bottom w:val="none" w:sz="0" w:space="0" w:color="auto"/>
        <w:right w:val="none" w:sz="0" w:space="0" w:color="auto"/>
      </w:divBdr>
    </w:div>
    <w:div w:id="925919574">
      <w:bodyDiv w:val="1"/>
      <w:marLeft w:val="0"/>
      <w:marRight w:val="0"/>
      <w:marTop w:val="0"/>
      <w:marBottom w:val="0"/>
      <w:divBdr>
        <w:top w:val="none" w:sz="0" w:space="0" w:color="auto"/>
        <w:left w:val="none" w:sz="0" w:space="0" w:color="auto"/>
        <w:bottom w:val="none" w:sz="0" w:space="0" w:color="auto"/>
        <w:right w:val="none" w:sz="0" w:space="0" w:color="auto"/>
      </w:divBdr>
    </w:div>
    <w:div w:id="1174802349">
      <w:bodyDiv w:val="1"/>
      <w:marLeft w:val="0"/>
      <w:marRight w:val="0"/>
      <w:marTop w:val="0"/>
      <w:marBottom w:val="0"/>
      <w:divBdr>
        <w:top w:val="none" w:sz="0" w:space="0" w:color="auto"/>
        <w:left w:val="none" w:sz="0" w:space="0" w:color="auto"/>
        <w:bottom w:val="none" w:sz="0" w:space="0" w:color="auto"/>
        <w:right w:val="none" w:sz="0" w:space="0" w:color="auto"/>
      </w:divBdr>
    </w:div>
    <w:div w:id="1506555490">
      <w:bodyDiv w:val="1"/>
      <w:marLeft w:val="0"/>
      <w:marRight w:val="0"/>
      <w:marTop w:val="0"/>
      <w:marBottom w:val="0"/>
      <w:divBdr>
        <w:top w:val="none" w:sz="0" w:space="0" w:color="auto"/>
        <w:left w:val="none" w:sz="0" w:space="0" w:color="auto"/>
        <w:bottom w:val="none" w:sz="0" w:space="0" w:color="auto"/>
        <w:right w:val="none" w:sz="0" w:space="0" w:color="auto"/>
      </w:divBdr>
    </w:div>
    <w:div w:id="1669093351">
      <w:bodyDiv w:val="1"/>
      <w:marLeft w:val="0"/>
      <w:marRight w:val="0"/>
      <w:marTop w:val="0"/>
      <w:marBottom w:val="0"/>
      <w:divBdr>
        <w:top w:val="none" w:sz="0" w:space="0" w:color="auto"/>
        <w:left w:val="none" w:sz="0" w:space="0" w:color="auto"/>
        <w:bottom w:val="none" w:sz="0" w:space="0" w:color="auto"/>
        <w:right w:val="none" w:sz="0" w:space="0" w:color="auto"/>
      </w:divBdr>
    </w:div>
    <w:div w:id="1697460900">
      <w:bodyDiv w:val="1"/>
      <w:marLeft w:val="0"/>
      <w:marRight w:val="0"/>
      <w:marTop w:val="0"/>
      <w:marBottom w:val="0"/>
      <w:divBdr>
        <w:top w:val="none" w:sz="0" w:space="0" w:color="auto"/>
        <w:left w:val="none" w:sz="0" w:space="0" w:color="auto"/>
        <w:bottom w:val="none" w:sz="0" w:space="0" w:color="auto"/>
        <w:right w:val="none" w:sz="0" w:space="0" w:color="auto"/>
      </w:divBdr>
    </w:div>
    <w:div w:id="20037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8432-1E25-4847-AFA2-4C302BC5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5</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289</cp:revision>
  <cp:lastPrinted>2018-05-16T02:46:00Z</cp:lastPrinted>
  <dcterms:created xsi:type="dcterms:W3CDTF">2020-02-13T08:39:00Z</dcterms:created>
  <dcterms:modified xsi:type="dcterms:W3CDTF">2024-09-26T07:10:00Z</dcterms:modified>
</cp:coreProperties>
</file>